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bCs/>
          <w:color w:val="002060"/>
          <w:sz w:val="28"/>
          <w:szCs w:val="28"/>
          <w:lang w:val="en-GB"/>
        </w:rPr>
        <w:t>Erasmus+ Learning Agreement</w:t>
      </w:r>
    </w:p>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Student Mobility for Studies</w:t>
      </w:r>
    </w:p>
    <w:p w:rsidR="00961C6B" w:rsidRDefault="00961C6B" w:rsidP="006370E4">
      <w:pPr>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International Mobility</w:t>
      </w:r>
    </w:p>
    <w:p w:rsidR="006370E4" w:rsidRPr="007C306F" w:rsidRDefault="006370E4" w:rsidP="006370E4">
      <w:pPr>
        <w:jc w:val="center"/>
        <w:rPr>
          <w:rFonts w:eastAsia="Times New Roman" w:cstheme="minorHAnsi"/>
          <w:b/>
          <w:color w:val="002060"/>
          <w:sz w:val="28"/>
          <w:szCs w:val="36"/>
          <w:lang w:val="en-GB"/>
        </w:rPr>
      </w:pPr>
    </w:p>
    <w:tbl>
      <w:tblPr>
        <w:tblStyle w:val="Tabellenraster"/>
        <w:tblpPr w:leftFromText="141" w:rightFromText="141" w:vertAnchor="text" w:horzAnchor="margin" w:tblpXSpec="center" w:tblpY="347"/>
        <w:tblW w:w="11199" w:type="dxa"/>
        <w:tblLayout w:type="fixed"/>
        <w:tblLook w:val="04A0" w:firstRow="1" w:lastRow="0" w:firstColumn="1" w:lastColumn="0" w:noHBand="0" w:noVBand="1"/>
      </w:tblPr>
      <w:tblGrid>
        <w:gridCol w:w="1547"/>
        <w:gridCol w:w="1574"/>
        <w:gridCol w:w="1416"/>
        <w:gridCol w:w="1783"/>
        <w:gridCol w:w="2288"/>
        <w:gridCol w:w="2591"/>
      </w:tblGrid>
      <w:tr w:rsidR="00F45CC7" w:rsidRPr="007C306F" w:rsidTr="00F45CC7">
        <w:tc>
          <w:tcPr>
            <w:tcW w:w="1547" w:type="dxa"/>
            <w:vMerge w:val="restart"/>
            <w:shd w:val="clear" w:color="auto" w:fill="D5DCE4" w:themeFill="text2" w:themeFillTint="33"/>
            <w:vAlign w:val="center"/>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Student</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p>
        </w:tc>
        <w:tc>
          <w:tcPr>
            <w:tcW w:w="1574"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Last name(s)</w:t>
            </w:r>
          </w:p>
        </w:tc>
        <w:tc>
          <w:tcPr>
            <w:tcW w:w="1416"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First name(s)</w:t>
            </w:r>
          </w:p>
        </w:tc>
        <w:tc>
          <w:tcPr>
            <w:tcW w:w="1783"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Date of birth</w:t>
            </w:r>
          </w:p>
        </w:tc>
        <w:tc>
          <w:tcPr>
            <w:tcW w:w="2288" w:type="dxa"/>
            <w:shd w:val="clear" w:color="auto" w:fill="D0CECE" w:themeFill="background2" w:themeFillShade="E6"/>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Nationality*</w:t>
            </w:r>
          </w:p>
        </w:tc>
        <w:tc>
          <w:tcPr>
            <w:tcW w:w="2591"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Gender</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[Male/Female/Undefined]</w:t>
            </w:r>
          </w:p>
        </w:tc>
      </w:tr>
      <w:tr w:rsidR="00F45CC7" w:rsidRPr="007C306F" w:rsidTr="00F45CC7">
        <w:tc>
          <w:tcPr>
            <w:tcW w:w="1547" w:type="dxa"/>
            <w:vMerge/>
            <w:shd w:val="clear" w:color="auto" w:fill="D5DCE4" w:themeFill="text2" w:themeFillTint="33"/>
            <w:vAlign w:val="bottom"/>
          </w:tcPr>
          <w:p w:rsidR="00F45CC7" w:rsidRPr="007C306F" w:rsidRDefault="00F45CC7" w:rsidP="00F45CC7">
            <w:pPr>
              <w:spacing w:after="0" w:line="240" w:lineRule="auto"/>
              <w:rPr>
                <w:rFonts w:eastAsia="Times New Roman" w:cstheme="minorHAnsi"/>
                <w:color w:val="000000"/>
                <w:lang w:val="en-GB" w:eastAsia="en-GB"/>
              </w:rPr>
            </w:pPr>
          </w:p>
        </w:tc>
        <w:tc>
          <w:tcPr>
            <w:tcW w:w="1574"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416"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783"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2288"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2591"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r>
    </w:tbl>
    <w:p w:rsidR="00961C6B" w:rsidRPr="007C306F" w:rsidRDefault="00961C6B" w:rsidP="00961C6B">
      <w:pPr>
        <w:spacing w:after="120" w:line="240" w:lineRule="auto"/>
        <w:ind w:right="28"/>
        <w:jc w:val="center"/>
        <w:rPr>
          <w:rFonts w:eastAsia="Times New Roman" w:cstheme="minorHAnsi"/>
          <w:b/>
          <w:color w:val="002060"/>
          <w:sz w:val="28"/>
          <w:szCs w:val="36"/>
          <w:lang w:val="en-GB"/>
        </w:rPr>
      </w:pPr>
      <w:bookmarkStart w:id="0" w:name="_GoBack"/>
      <w:bookmarkEnd w:id="0"/>
      <w:r w:rsidRPr="007C306F">
        <w:rPr>
          <w:rFonts w:eastAsia="Times New Roman" w:cstheme="minorHAnsi"/>
          <w:b/>
          <w:color w:val="002060"/>
          <w:sz w:val="28"/>
          <w:szCs w:val="36"/>
          <w:lang w:val="en-GB"/>
        </w:rPr>
        <w:t>General information</w:t>
      </w:r>
    </w:p>
    <w:p w:rsidR="005B3D34" w:rsidRPr="007C306F" w:rsidRDefault="005B3D34" w:rsidP="00124503">
      <w:pPr>
        <w:rPr>
          <w:rFonts w:cstheme="minorHAnsi"/>
        </w:rPr>
      </w:pPr>
    </w:p>
    <w:p w:rsidR="00B5571A" w:rsidRPr="007C306F" w:rsidRDefault="00B5571A" w:rsidP="00B5571A">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During the mobility</w:t>
      </w:r>
    </w:p>
    <w:tbl>
      <w:tblPr>
        <w:tblStyle w:val="Tabellenraster"/>
        <w:tblW w:w="11058" w:type="dxa"/>
        <w:tblInd w:w="-998" w:type="dxa"/>
        <w:tblLook w:val="04A0" w:firstRow="1" w:lastRow="0" w:firstColumn="1" w:lastColumn="0" w:noHBand="0" w:noVBand="1"/>
      </w:tblPr>
      <w:tblGrid>
        <w:gridCol w:w="1135"/>
        <w:gridCol w:w="3142"/>
        <w:gridCol w:w="1394"/>
        <w:gridCol w:w="1418"/>
        <w:gridCol w:w="2551"/>
        <w:gridCol w:w="1418"/>
      </w:tblGrid>
      <w:tr w:rsidR="009E0CFD" w:rsidRPr="007C306F" w:rsidTr="009E0CFD">
        <w:trPr>
          <w:trHeight w:val="127"/>
        </w:trPr>
        <w:tc>
          <w:tcPr>
            <w:tcW w:w="11058" w:type="dxa"/>
            <w:gridSpan w:val="6"/>
            <w:shd w:val="clear" w:color="auto" w:fill="D5DCE4" w:themeFill="text2" w:themeFillTint="33"/>
            <w:vAlign w:val="bottom"/>
          </w:tcPr>
          <w:p w:rsidR="009E0CFD" w:rsidRPr="007C306F" w:rsidRDefault="009E0CFD" w:rsidP="007C306F">
            <w:pPr>
              <w:widowControl w:val="0"/>
              <w:spacing w:after="0" w:line="360" w:lineRule="auto"/>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Table A2</w:t>
            </w:r>
          </w:p>
          <w:p w:rsidR="009E0CFD" w:rsidRPr="007C306F" w:rsidRDefault="009E0CFD" w:rsidP="007C306F">
            <w:pPr>
              <w:widowControl w:val="0"/>
              <w:spacing w:after="0" w:line="360" w:lineRule="auto"/>
              <w:jc w:val="center"/>
              <w:rPr>
                <w:rFonts w:eastAsia="Times New Roman" w:cs="Times New Roman"/>
                <w:b/>
                <w:bCs/>
                <w:color w:val="000000"/>
                <w:sz w:val="16"/>
                <w:szCs w:val="16"/>
                <w:lang w:val="en-GB" w:eastAsia="en-GB"/>
              </w:rPr>
            </w:pPr>
            <w:r w:rsidRPr="007C306F">
              <w:rPr>
                <w:rFonts w:eastAsia="Times New Roman" w:cstheme="minorHAnsi"/>
                <w:b/>
                <w:bCs/>
                <w:iCs/>
                <w:color w:val="000000"/>
                <w:sz w:val="16"/>
                <w:szCs w:val="16"/>
                <w:lang w:val="en-GB" w:eastAsia="en-GB"/>
              </w:rPr>
              <w:t>Exceptional changes to Table A</w:t>
            </w:r>
          </w:p>
        </w:tc>
      </w:tr>
      <w:tr w:rsidR="009E0CFD" w:rsidRPr="007C306F" w:rsidTr="009E0CFD">
        <w:tc>
          <w:tcPr>
            <w:tcW w:w="1135" w:type="dxa"/>
            <w:shd w:val="clear" w:color="auto" w:fill="D9D9D9" w:themeFill="background1" w:themeFillShade="D9"/>
            <w:vAlign w:val="center"/>
          </w:tcPr>
          <w:p w:rsidR="009E0CFD" w:rsidRPr="007C306F" w:rsidRDefault="009E0CFD" w:rsidP="009E0CFD">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w:t>
            </w:r>
            <w:r w:rsidRPr="007C306F">
              <w:rPr>
                <w:rFonts w:cstheme="minorHAnsi"/>
                <w:sz w:val="16"/>
                <w:szCs w:val="16"/>
                <w:vertAlign w:val="superscript"/>
                <w:lang w:val="en-GB"/>
              </w:rPr>
              <w:t xml:space="preserve"> </w:t>
            </w:r>
            <w:r w:rsidRPr="007C306F">
              <w:rPr>
                <w:rFonts w:eastAsia="Times New Roman" w:cstheme="minorHAnsi"/>
                <w:b/>
                <w:bCs/>
                <w:color w:val="000000"/>
                <w:sz w:val="16"/>
                <w:szCs w:val="16"/>
                <w:lang w:val="en-GB" w:eastAsia="en-GB"/>
              </w:rPr>
              <w:t>code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(if any)</w:t>
            </w:r>
          </w:p>
        </w:tc>
        <w:tc>
          <w:tcPr>
            <w:tcW w:w="3142" w:type="dxa"/>
            <w:shd w:val="clear" w:color="auto" w:fill="D9D9D9" w:themeFill="background1" w:themeFillShade="D9"/>
            <w:vAlign w:val="center"/>
          </w:tcPr>
          <w:p w:rsidR="009E0CFD" w:rsidRPr="007C306F" w:rsidRDefault="009E0CFD" w:rsidP="009E0CFD">
            <w:pPr>
              <w:widowControl w:val="0"/>
              <w:spacing w:after="0" w:line="240" w:lineRule="auto"/>
              <w:ind w:left="-112"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 title at the Receiving Institution</w:t>
            </w:r>
          </w:p>
          <w:p w:rsidR="009E0CFD" w:rsidRPr="007C306F" w:rsidRDefault="009E0CFD" w:rsidP="009E0CFD">
            <w:pPr>
              <w:widowControl w:val="0"/>
              <w:spacing w:after="0" w:line="240" w:lineRule="auto"/>
              <w:ind w:left="-112" w:right="-104" w:firstLine="112"/>
              <w:jc w:val="center"/>
              <w:rPr>
                <w:rFonts w:eastAsia="Times New Roman" w:cstheme="minorHAnsi"/>
                <w:b/>
                <w:bCs/>
                <w:color w:val="000000"/>
                <w:sz w:val="16"/>
                <w:szCs w:val="16"/>
                <w:lang w:val="en-GB" w:eastAsia="en-GB"/>
              </w:rPr>
            </w:pPr>
            <w:r w:rsidRPr="007C306F">
              <w:rPr>
                <w:rFonts w:eastAsia="Times New Roman" w:cs="Times New Roman"/>
                <w:bCs/>
                <w:color w:val="000000"/>
                <w:sz w:val="16"/>
                <w:szCs w:val="16"/>
                <w:lang w:val="en-GB" w:eastAsia="en-GB"/>
              </w:rPr>
              <w:t>(as indicated in the course catalogue)</w:t>
            </w:r>
          </w:p>
        </w:tc>
        <w:tc>
          <w:tcPr>
            <w:tcW w:w="1394" w:type="dxa"/>
            <w:shd w:val="clear" w:color="auto" w:fill="D9D9D9" w:themeFill="background1" w:themeFillShade="D9"/>
            <w:vAlign w:val="center"/>
          </w:tcPr>
          <w:p w:rsidR="009E0CFD" w:rsidRPr="007C306F" w:rsidRDefault="009E0CFD" w:rsidP="009E0CFD">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Deleted component</w:t>
            </w:r>
            <w:r w:rsidRPr="007C306F">
              <w:rPr>
                <w:rFonts w:eastAsia="Times New Roman" w:cs="Times New Roman"/>
                <w:b/>
                <w:bCs/>
                <w:color w:val="000000"/>
                <w:sz w:val="16"/>
                <w:szCs w:val="16"/>
                <w:lang w:val="en-GB" w:eastAsia="en-GB"/>
              </w:rPr>
              <w:br/>
            </w:r>
            <w:r w:rsidRPr="007C306F">
              <w:rPr>
                <w:rFonts w:eastAsia="Times New Roman" w:cs="Times New Roman"/>
                <w:bCs/>
                <w:color w:val="000000"/>
                <w:sz w:val="16"/>
                <w:szCs w:val="16"/>
                <w:lang w:val="en-GB" w:eastAsia="en-GB"/>
              </w:rPr>
              <w:t>[tick if applicable]</w:t>
            </w:r>
          </w:p>
        </w:tc>
        <w:tc>
          <w:tcPr>
            <w:tcW w:w="1418" w:type="dxa"/>
            <w:shd w:val="clear" w:color="auto" w:fill="D9D9D9" w:themeFill="background1" w:themeFillShade="D9"/>
            <w:vAlign w:val="center"/>
          </w:tcPr>
          <w:p w:rsidR="009E0CFD" w:rsidRPr="007C306F" w:rsidRDefault="009E0CFD" w:rsidP="009E0CFD">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Added component</w:t>
            </w:r>
            <w:r w:rsidRPr="007C306F">
              <w:rPr>
                <w:rFonts w:eastAsia="Times New Roman" w:cs="Times New Roman"/>
                <w:b/>
                <w:bCs/>
                <w:color w:val="000000"/>
                <w:sz w:val="16"/>
                <w:szCs w:val="16"/>
                <w:lang w:val="en-GB" w:eastAsia="en-GB"/>
              </w:rPr>
              <w:br/>
            </w:r>
            <w:r w:rsidRPr="007C306F">
              <w:rPr>
                <w:rFonts w:eastAsia="Times New Roman" w:cs="Times New Roman"/>
                <w:bCs/>
                <w:color w:val="000000"/>
                <w:sz w:val="16"/>
                <w:szCs w:val="16"/>
                <w:lang w:val="en-GB" w:eastAsia="en-GB"/>
              </w:rPr>
              <w:t>[tick if applicable]</w:t>
            </w:r>
          </w:p>
        </w:tc>
        <w:tc>
          <w:tcPr>
            <w:tcW w:w="2551" w:type="dxa"/>
            <w:shd w:val="clear" w:color="auto" w:fill="D9D9D9" w:themeFill="background1" w:themeFillShade="D9"/>
            <w:vAlign w:val="center"/>
          </w:tcPr>
          <w:p w:rsidR="009E0CFD" w:rsidRPr="007C306F" w:rsidRDefault="009E0CFD" w:rsidP="009E0CFD">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Reason for changing a component</w:t>
            </w:r>
          </w:p>
        </w:tc>
        <w:tc>
          <w:tcPr>
            <w:tcW w:w="1418" w:type="dxa"/>
            <w:shd w:val="clear" w:color="auto" w:fill="D9D9D9" w:themeFill="background1" w:themeFillShade="D9"/>
            <w:vAlign w:val="center"/>
          </w:tcPr>
          <w:p w:rsidR="009E0CFD" w:rsidRPr="007C306F" w:rsidRDefault="009E0CFD" w:rsidP="009E0CFD">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Number of ECTS credits (or equivalent)</w:t>
            </w:r>
          </w:p>
        </w:tc>
      </w:tr>
      <w:tr w:rsidR="009E0CFD" w:rsidRPr="007C306F" w:rsidTr="009E0CFD">
        <w:trPr>
          <w:trHeight w:val="150"/>
        </w:trPr>
        <w:tc>
          <w:tcPr>
            <w:tcW w:w="1135" w:type="dxa"/>
          </w:tcPr>
          <w:p w:rsidR="009E0CFD" w:rsidRPr="007C306F" w:rsidRDefault="009E0CFD" w:rsidP="009E0CFD">
            <w:pPr>
              <w:widowControl w:val="0"/>
              <w:spacing w:after="0" w:line="240" w:lineRule="auto"/>
              <w:jc w:val="center"/>
              <w:rPr>
                <w:rFonts w:eastAsia="Times New Roman" w:cstheme="minorHAnsi"/>
                <w:color w:val="000000"/>
                <w:sz w:val="16"/>
                <w:szCs w:val="16"/>
                <w:lang w:val="en-GB" w:eastAsia="en-GB"/>
              </w:rPr>
            </w:pPr>
          </w:p>
        </w:tc>
        <w:tc>
          <w:tcPr>
            <w:tcW w:w="3142" w:type="dxa"/>
          </w:tcPr>
          <w:p w:rsidR="009E0CFD" w:rsidRPr="007C306F" w:rsidRDefault="009E0CFD" w:rsidP="009E0CFD">
            <w:pPr>
              <w:widowControl w:val="0"/>
              <w:spacing w:after="0" w:line="240" w:lineRule="auto"/>
              <w:rPr>
                <w:rFonts w:eastAsia="Times New Roman" w:cstheme="minorHAnsi"/>
                <w:color w:val="000000"/>
                <w:sz w:val="16"/>
                <w:szCs w:val="16"/>
                <w:lang w:val="en-GB" w:eastAsia="en-GB"/>
              </w:rPr>
            </w:pPr>
          </w:p>
        </w:tc>
        <w:tc>
          <w:tcPr>
            <w:tcW w:w="1394" w:type="dxa"/>
          </w:tcPr>
          <w:p w:rsidR="009E0CFD" w:rsidRPr="007C306F" w:rsidRDefault="00124503" w:rsidP="009E0CFD">
            <w:pPr>
              <w:widowControl w:val="0"/>
              <w:spacing w:after="0" w:line="240" w:lineRule="auto"/>
              <w:jc w:val="center"/>
              <w:rPr>
                <w:rFonts w:eastAsia="Times New Roman" w:cstheme="minorHAnsi"/>
                <w:color w:val="000000"/>
                <w:sz w:val="16"/>
                <w:szCs w:val="16"/>
                <w:lang w:val="en-GB" w:eastAsia="en-GB"/>
              </w:rPr>
            </w:pPr>
            <w:sdt>
              <w:sdtPr>
                <w:id w:val="541174147"/>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1418" w:type="dxa"/>
          </w:tcPr>
          <w:p w:rsidR="009E0CFD" w:rsidRPr="007C306F" w:rsidRDefault="00124503" w:rsidP="009E0CFD">
            <w:pPr>
              <w:widowControl w:val="0"/>
              <w:spacing w:after="0" w:line="240" w:lineRule="auto"/>
              <w:jc w:val="center"/>
              <w:rPr>
                <w:rFonts w:eastAsia="Times New Roman" w:cstheme="minorHAnsi"/>
                <w:color w:val="000000"/>
                <w:sz w:val="16"/>
                <w:szCs w:val="16"/>
                <w:lang w:val="en-GB" w:eastAsia="en-GB"/>
              </w:rPr>
            </w:pPr>
            <w:sdt>
              <w:sdtPr>
                <w:id w:val="998976318"/>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2551" w:type="dxa"/>
          </w:tcPr>
          <w:p w:rsidR="009E0CFD" w:rsidRPr="007C306F" w:rsidRDefault="00124503" w:rsidP="009E0CFD">
            <w:pPr>
              <w:widowControl w:val="0"/>
              <w:spacing w:after="0" w:line="240" w:lineRule="auto"/>
              <w:jc w:val="center"/>
              <w:rPr>
                <w:rFonts w:eastAsia="Times New Roman" w:cstheme="minorHAnsi"/>
                <w:color w:val="000000"/>
                <w:sz w:val="16"/>
                <w:szCs w:val="16"/>
                <w:lang w:val="en-GB" w:eastAsia="en-GB"/>
              </w:rPr>
            </w:pPr>
            <w:sdt>
              <w:sdtPr>
                <w:alias w:val=""/>
                <w:id w:val="-944153083"/>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9E0CFD" w:rsidRPr="007C306F">
                  <w:t>Choose an item.</w:t>
                </w:r>
              </w:sdtContent>
            </w:sdt>
          </w:p>
        </w:tc>
        <w:tc>
          <w:tcPr>
            <w:tcW w:w="1418" w:type="dxa"/>
          </w:tcPr>
          <w:p w:rsidR="009E0CFD" w:rsidRPr="007C306F" w:rsidRDefault="009E0CFD" w:rsidP="009E0CFD">
            <w:pPr>
              <w:widowControl w:val="0"/>
              <w:spacing w:after="0" w:line="240" w:lineRule="auto"/>
              <w:jc w:val="center"/>
              <w:rPr>
                <w:rFonts w:eastAsia="Times New Roman" w:cstheme="minorHAnsi"/>
                <w:color w:val="000000"/>
                <w:sz w:val="16"/>
                <w:szCs w:val="16"/>
                <w:lang w:val="en-GB" w:eastAsia="en-GB"/>
              </w:rPr>
            </w:pPr>
          </w:p>
        </w:tc>
      </w:tr>
      <w:tr w:rsidR="009E0CFD" w:rsidRPr="007C306F" w:rsidTr="009E0CFD">
        <w:tc>
          <w:tcPr>
            <w:tcW w:w="1135" w:type="dxa"/>
          </w:tcPr>
          <w:p w:rsidR="009E0CFD" w:rsidRPr="007C306F" w:rsidRDefault="009E0CFD" w:rsidP="009E0CFD">
            <w:pPr>
              <w:widowControl w:val="0"/>
              <w:spacing w:after="0" w:line="240" w:lineRule="auto"/>
              <w:jc w:val="center"/>
              <w:rPr>
                <w:rFonts w:eastAsia="Times New Roman" w:cstheme="minorHAnsi"/>
                <w:color w:val="000000"/>
                <w:sz w:val="16"/>
                <w:szCs w:val="16"/>
                <w:lang w:val="en-GB" w:eastAsia="en-GB"/>
              </w:rPr>
            </w:pPr>
          </w:p>
        </w:tc>
        <w:tc>
          <w:tcPr>
            <w:tcW w:w="3142" w:type="dxa"/>
          </w:tcPr>
          <w:p w:rsidR="009E0CFD" w:rsidRPr="007C306F" w:rsidRDefault="009E0CFD" w:rsidP="009E0CFD">
            <w:pPr>
              <w:widowControl w:val="0"/>
              <w:spacing w:after="0" w:line="240" w:lineRule="auto"/>
              <w:rPr>
                <w:rFonts w:eastAsia="Times New Roman" w:cstheme="minorHAnsi"/>
                <w:color w:val="000000"/>
                <w:sz w:val="16"/>
                <w:szCs w:val="16"/>
                <w:lang w:val="en-GB" w:eastAsia="en-GB"/>
              </w:rPr>
            </w:pPr>
          </w:p>
        </w:tc>
        <w:tc>
          <w:tcPr>
            <w:tcW w:w="1394" w:type="dxa"/>
          </w:tcPr>
          <w:p w:rsidR="009E0CFD" w:rsidRPr="007C306F" w:rsidRDefault="00124503" w:rsidP="009E0CFD">
            <w:pPr>
              <w:widowControl w:val="0"/>
              <w:spacing w:after="0" w:line="240" w:lineRule="auto"/>
              <w:jc w:val="center"/>
              <w:rPr>
                <w:rFonts w:eastAsia="Times New Roman" w:cstheme="minorHAnsi"/>
                <w:color w:val="000000"/>
                <w:sz w:val="16"/>
                <w:szCs w:val="16"/>
                <w:lang w:val="en-GB" w:eastAsia="en-GB"/>
              </w:rPr>
            </w:pPr>
            <w:sdt>
              <w:sdtPr>
                <w:id w:val="1893691578"/>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1418" w:type="dxa"/>
          </w:tcPr>
          <w:p w:rsidR="009E0CFD" w:rsidRPr="007C306F" w:rsidRDefault="00124503" w:rsidP="009E0CFD">
            <w:pPr>
              <w:widowControl w:val="0"/>
              <w:spacing w:after="0" w:line="240" w:lineRule="auto"/>
              <w:jc w:val="center"/>
              <w:rPr>
                <w:rFonts w:eastAsia="Times New Roman" w:cstheme="minorHAnsi"/>
                <w:color w:val="000000"/>
                <w:sz w:val="16"/>
                <w:szCs w:val="16"/>
                <w:lang w:val="en-GB" w:eastAsia="en-GB"/>
              </w:rPr>
            </w:pPr>
            <w:sdt>
              <w:sdtPr>
                <w:id w:val="-1669393280"/>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2551" w:type="dxa"/>
          </w:tcPr>
          <w:p w:rsidR="009E0CFD" w:rsidRPr="007C306F" w:rsidRDefault="00124503" w:rsidP="009E0CFD">
            <w:pPr>
              <w:widowControl w:val="0"/>
              <w:spacing w:after="0" w:line="240" w:lineRule="auto"/>
              <w:jc w:val="center"/>
              <w:rPr>
                <w:rFonts w:eastAsia="Times New Roman" w:cstheme="minorHAnsi"/>
                <w:color w:val="000000"/>
                <w:sz w:val="16"/>
                <w:szCs w:val="16"/>
                <w:lang w:val="en-GB" w:eastAsia="en-GB"/>
              </w:rPr>
            </w:pPr>
            <w:sdt>
              <w:sdtPr>
                <w:alias w:val=""/>
                <w:id w:val="1809738309"/>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9E0CFD" w:rsidRPr="007C306F">
                  <w:t>Choose an item.</w:t>
                </w:r>
              </w:sdtContent>
            </w:sdt>
          </w:p>
        </w:tc>
        <w:tc>
          <w:tcPr>
            <w:tcW w:w="1418" w:type="dxa"/>
          </w:tcPr>
          <w:p w:rsidR="009E0CFD" w:rsidRPr="007C306F" w:rsidRDefault="009E0CFD" w:rsidP="009E0CFD">
            <w:pPr>
              <w:widowControl w:val="0"/>
              <w:spacing w:after="0" w:line="240" w:lineRule="auto"/>
              <w:jc w:val="center"/>
              <w:rPr>
                <w:rFonts w:eastAsia="Times New Roman" w:cstheme="minorHAnsi"/>
                <w:color w:val="000000"/>
                <w:sz w:val="16"/>
                <w:szCs w:val="16"/>
                <w:lang w:val="en-GB" w:eastAsia="en-GB"/>
              </w:rPr>
            </w:pPr>
          </w:p>
        </w:tc>
      </w:tr>
    </w:tbl>
    <w:p w:rsidR="00B5571A" w:rsidRPr="007C306F" w:rsidRDefault="00B5571A" w:rsidP="00961C6B">
      <w:pPr>
        <w:jc w:val="center"/>
        <w:rPr>
          <w:rFonts w:cstheme="minorHAnsi"/>
        </w:rPr>
      </w:pPr>
    </w:p>
    <w:tbl>
      <w:tblPr>
        <w:tblStyle w:val="Tabellenraster"/>
        <w:tblW w:w="11058" w:type="dxa"/>
        <w:tblInd w:w="-998" w:type="dxa"/>
        <w:tblLook w:val="04A0" w:firstRow="1" w:lastRow="0" w:firstColumn="1" w:lastColumn="0" w:noHBand="0" w:noVBand="1"/>
      </w:tblPr>
      <w:tblGrid>
        <w:gridCol w:w="1135"/>
        <w:gridCol w:w="3142"/>
        <w:gridCol w:w="1394"/>
        <w:gridCol w:w="1418"/>
        <w:gridCol w:w="2551"/>
        <w:gridCol w:w="1418"/>
      </w:tblGrid>
      <w:tr w:rsidR="009E0CFD" w:rsidRPr="007C306F" w:rsidTr="00571984">
        <w:trPr>
          <w:trHeight w:val="127"/>
        </w:trPr>
        <w:tc>
          <w:tcPr>
            <w:tcW w:w="11058" w:type="dxa"/>
            <w:gridSpan w:val="6"/>
            <w:shd w:val="clear" w:color="auto" w:fill="D5DCE4" w:themeFill="text2" w:themeFillTint="33"/>
            <w:vAlign w:val="bottom"/>
          </w:tcPr>
          <w:p w:rsidR="009E0CFD" w:rsidRPr="007C306F" w:rsidRDefault="009E0CFD" w:rsidP="00394271">
            <w:pPr>
              <w:widowControl w:val="0"/>
              <w:spacing w:after="0" w:line="360" w:lineRule="auto"/>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Table B2</w:t>
            </w:r>
          </w:p>
          <w:p w:rsidR="009E0CFD" w:rsidRPr="00394271" w:rsidRDefault="009E0CFD" w:rsidP="00394271">
            <w:pPr>
              <w:widowControl w:val="0"/>
              <w:spacing w:after="0" w:line="360" w:lineRule="auto"/>
              <w:jc w:val="center"/>
              <w:rPr>
                <w:rFonts w:eastAsia="Times New Roman" w:cs="Times New Roman"/>
                <w:b/>
                <w:bCs/>
                <w:color w:val="000000"/>
                <w:sz w:val="16"/>
                <w:szCs w:val="16"/>
                <w:lang w:val="en-GB" w:eastAsia="en-GB"/>
              </w:rPr>
            </w:pPr>
            <w:r w:rsidRPr="007C306F">
              <w:rPr>
                <w:rFonts w:eastAsia="Times New Roman" w:cstheme="minorHAnsi"/>
                <w:b/>
                <w:bCs/>
                <w:iCs/>
                <w:color w:val="000000"/>
                <w:sz w:val="16"/>
                <w:szCs w:val="16"/>
                <w:lang w:val="en-GB" w:eastAsia="en-GB"/>
              </w:rPr>
              <w:t>Exceptional changes to Table B (if applicable)</w:t>
            </w:r>
          </w:p>
        </w:tc>
      </w:tr>
      <w:tr w:rsidR="009E0CFD" w:rsidRPr="007C306F" w:rsidTr="00571984">
        <w:tc>
          <w:tcPr>
            <w:tcW w:w="1135" w:type="dxa"/>
            <w:shd w:val="clear" w:color="auto" w:fill="D9D9D9" w:themeFill="background1" w:themeFillShade="D9"/>
            <w:vAlign w:val="center"/>
          </w:tcPr>
          <w:p w:rsidR="009E0CFD" w:rsidRPr="007C306F" w:rsidRDefault="009E0CFD" w:rsidP="00571984">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w:t>
            </w:r>
            <w:r w:rsidRPr="007C306F">
              <w:rPr>
                <w:rFonts w:cstheme="minorHAnsi"/>
                <w:sz w:val="16"/>
                <w:szCs w:val="16"/>
                <w:vertAlign w:val="superscript"/>
                <w:lang w:val="en-GB"/>
              </w:rPr>
              <w:t xml:space="preserve"> </w:t>
            </w:r>
            <w:r w:rsidRPr="007C306F">
              <w:rPr>
                <w:rFonts w:eastAsia="Times New Roman" w:cstheme="minorHAnsi"/>
                <w:b/>
                <w:bCs/>
                <w:color w:val="000000"/>
                <w:sz w:val="16"/>
                <w:szCs w:val="16"/>
                <w:lang w:val="en-GB" w:eastAsia="en-GB"/>
              </w:rPr>
              <w:t>code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(if any)</w:t>
            </w:r>
          </w:p>
        </w:tc>
        <w:tc>
          <w:tcPr>
            <w:tcW w:w="3142" w:type="dxa"/>
            <w:shd w:val="clear" w:color="auto" w:fill="D9D9D9" w:themeFill="background1" w:themeFillShade="D9"/>
            <w:vAlign w:val="center"/>
          </w:tcPr>
          <w:p w:rsidR="009E0CFD" w:rsidRPr="007C306F" w:rsidRDefault="009E0CFD" w:rsidP="009F1AB1">
            <w:pPr>
              <w:widowControl w:val="0"/>
              <w:spacing w:after="0" w:line="240" w:lineRule="auto"/>
              <w:ind w:left="-112"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 title</w:t>
            </w:r>
            <w:r w:rsidR="009F1AB1" w:rsidRPr="007C306F">
              <w:rPr>
                <w:rFonts w:eastAsia="Times New Roman" w:cstheme="minorHAnsi"/>
                <w:b/>
                <w:bCs/>
                <w:color w:val="000000"/>
                <w:sz w:val="16"/>
                <w:szCs w:val="16"/>
                <w:lang w:val="en-GB" w:eastAsia="en-GB"/>
              </w:rPr>
              <w:t xml:space="preserve"> and/or description of the Study programme</w:t>
            </w:r>
            <w:r w:rsidRPr="007C306F">
              <w:rPr>
                <w:rFonts w:eastAsia="Times New Roman" w:cstheme="minorHAnsi"/>
                <w:b/>
                <w:bCs/>
                <w:color w:val="000000"/>
                <w:sz w:val="16"/>
                <w:szCs w:val="16"/>
                <w:lang w:val="en-GB" w:eastAsia="en-GB"/>
              </w:rPr>
              <w:t xml:space="preserve"> at the Receiving Institution</w:t>
            </w:r>
          </w:p>
        </w:tc>
        <w:tc>
          <w:tcPr>
            <w:tcW w:w="1394" w:type="dxa"/>
            <w:shd w:val="clear" w:color="auto" w:fill="D9D9D9" w:themeFill="background1" w:themeFillShade="D9"/>
            <w:vAlign w:val="center"/>
          </w:tcPr>
          <w:p w:rsidR="009E0CFD" w:rsidRPr="007C306F" w:rsidRDefault="009E0CFD" w:rsidP="0057198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Deleted component</w:t>
            </w:r>
            <w:r w:rsidRPr="007C306F">
              <w:rPr>
                <w:rFonts w:eastAsia="Times New Roman" w:cs="Times New Roman"/>
                <w:b/>
                <w:bCs/>
                <w:color w:val="000000"/>
                <w:sz w:val="16"/>
                <w:szCs w:val="16"/>
                <w:lang w:val="en-GB" w:eastAsia="en-GB"/>
              </w:rPr>
              <w:br/>
            </w:r>
            <w:r w:rsidRPr="007C306F">
              <w:rPr>
                <w:rFonts w:eastAsia="Times New Roman" w:cs="Times New Roman"/>
                <w:bCs/>
                <w:color w:val="000000"/>
                <w:sz w:val="16"/>
                <w:szCs w:val="16"/>
                <w:lang w:val="en-GB" w:eastAsia="en-GB"/>
              </w:rPr>
              <w:t>[tick if applicable]</w:t>
            </w:r>
          </w:p>
        </w:tc>
        <w:tc>
          <w:tcPr>
            <w:tcW w:w="1418" w:type="dxa"/>
            <w:shd w:val="clear" w:color="auto" w:fill="D9D9D9" w:themeFill="background1" w:themeFillShade="D9"/>
            <w:vAlign w:val="center"/>
          </w:tcPr>
          <w:p w:rsidR="009E0CFD" w:rsidRPr="007C306F" w:rsidRDefault="009E0CFD" w:rsidP="0057198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Added component</w:t>
            </w:r>
            <w:r w:rsidRPr="007C306F">
              <w:rPr>
                <w:rFonts w:eastAsia="Times New Roman" w:cs="Times New Roman"/>
                <w:b/>
                <w:bCs/>
                <w:color w:val="000000"/>
                <w:sz w:val="16"/>
                <w:szCs w:val="16"/>
                <w:lang w:val="en-GB" w:eastAsia="en-GB"/>
              </w:rPr>
              <w:br/>
            </w:r>
            <w:r w:rsidRPr="007C306F">
              <w:rPr>
                <w:rFonts w:eastAsia="Times New Roman" w:cs="Times New Roman"/>
                <w:bCs/>
                <w:color w:val="000000"/>
                <w:sz w:val="16"/>
                <w:szCs w:val="16"/>
                <w:lang w:val="en-GB" w:eastAsia="en-GB"/>
              </w:rPr>
              <w:t>[tick if applicable]</w:t>
            </w:r>
          </w:p>
        </w:tc>
        <w:tc>
          <w:tcPr>
            <w:tcW w:w="2551" w:type="dxa"/>
            <w:shd w:val="clear" w:color="auto" w:fill="D9D9D9" w:themeFill="background1" w:themeFillShade="D9"/>
            <w:vAlign w:val="center"/>
          </w:tcPr>
          <w:p w:rsidR="009E0CFD" w:rsidRPr="007C306F" w:rsidRDefault="009E0CFD" w:rsidP="0057198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Reason for changing a component</w:t>
            </w:r>
          </w:p>
        </w:tc>
        <w:tc>
          <w:tcPr>
            <w:tcW w:w="1418" w:type="dxa"/>
            <w:shd w:val="clear" w:color="auto" w:fill="D9D9D9" w:themeFill="background1" w:themeFillShade="D9"/>
            <w:vAlign w:val="center"/>
          </w:tcPr>
          <w:p w:rsidR="009E0CFD" w:rsidRPr="007C306F" w:rsidRDefault="009E0CFD" w:rsidP="0057198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Number of ECTS credits (or equivalent)</w:t>
            </w:r>
          </w:p>
        </w:tc>
      </w:tr>
      <w:tr w:rsidR="009E0CFD" w:rsidRPr="007C306F" w:rsidTr="00571984">
        <w:trPr>
          <w:trHeight w:val="150"/>
        </w:trPr>
        <w:tc>
          <w:tcPr>
            <w:tcW w:w="1135" w:type="dxa"/>
          </w:tcPr>
          <w:p w:rsidR="009E0CFD" w:rsidRPr="007C306F" w:rsidRDefault="009E0CFD" w:rsidP="00571984">
            <w:pPr>
              <w:widowControl w:val="0"/>
              <w:spacing w:after="0" w:line="240" w:lineRule="auto"/>
              <w:jc w:val="center"/>
              <w:rPr>
                <w:rFonts w:eastAsia="Times New Roman" w:cstheme="minorHAnsi"/>
                <w:color w:val="000000"/>
                <w:sz w:val="16"/>
                <w:szCs w:val="16"/>
                <w:lang w:val="en-GB" w:eastAsia="en-GB"/>
              </w:rPr>
            </w:pPr>
          </w:p>
        </w:tc>
        <w:tc>
          <w:tcPr>
            <w:tcW w:w="3142" w:type="dxa"/>
          </w:tcPr>
          <w:p w:rsidR="009E0CFD" w:rsidRPr="007C306F" w:rsidRDefault="009E0CFD" w:rsidP="00571984">
            <w:pPr>
              <w:widowControl w:val="0"/>
              <w:spacing w:after="0" w:line="240" w:lineRule="auto"/>
              <w:rPr>
                <w:rFonts w:eastAsia="Times New Roman" w:cstheme="minorHAnsi"/>
                <w:color w:val="000000"/>
                <w:sz w:val="16"/>
                <w:szCs w:val="16"/>
                <w:lang w:val="en-GB" w:eastAsia="en-GB"/>
              </w:rPr>
            </w:pPr>
          </w:p>
        </w:tc>
        <w:tc>
          <w:tcPr>
            <w:tcW w:w="1394" w:type="dxa"/>
          </w:tcPr>
          <w:p w:rsidR="009E0CFD" w:rsidRPr="007C306F" w:rsidRDefault="00124503" w:rsidP="00571984">
            <w:pPr>
              <w:widowControl w:val="0"/>
              <w:spacing w:after="0" w:line="240" w:lineRule="auto"/>
              <w:jc w:val="center"/>
              <w:rPr>
                <w:rFonts w:eastAsia="Times New Roman" w:cstheme="minorHAnsi"/>
                <w:color w:val="000000"/>
                <w:sz w:val="16"/>
                <w:szCs w:val="16"/>
                <w:lang w:val="en-GB" w:eastAsia="en-GB"/>
              </w:rPr>
            </w:pPr>
            <w:sdt>
              <w:sdtPr>
                <w:id w:val="93071261"/>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1418" w:type="dxa"/>
          </w:tcPr>
          <w:p w:rsidR="009E0CFD" w:rsidRPr="007C306F" w:rsidRDefault="00124503" w:rsidP="00571984">
            <w:pPr>
              <w:widowControl w:val="0"/>
              <w:spacing w:after="0" w:line="240" w:lineRule="auto"/>
              <w:jc w:val="center"/>
              <w:rPr>
                <w:rFonts w:eastAsia="Times New Roman" w:cstheme="minorHAnsi"/>
                <w:color w:val="000000"/>
                <w:sz w:val="16"/>
                <w:szCs w:val="16"/>
                <w:lang w:val="en-GB" w:eastAsia="en-GB"/>
              </w:rPr>
            </w:pPr>
            <w:sdt>
              <w:sdtPr>
                <w:id w:val="234596563"/>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2551" w:type="dxa"/>
          </w:tcPr>
          <w:p w:rsidR="009E0CFD" w:rsidRPr="007C306F" w:rsidRDefault="00124503" w:rsidP="00571984">
            <w:pPr>
              <w:widowControl w:val="0"/>
              <w:spacing w:after="0" w:line="240" w:lineRule="auto"/>
              <w:jc w:val="center"/>
              <w:rPr>
                <w:rFonts w:eastAsia="Times New Roman" w:cstheme="minorHAnsi"/>
                <w:color w:val="000000"/>
                <w:sz w:val="16"/>
                <w:szCs w:val="16"/>
                <w:lang w:val="en-GB" w:eastAsia="en-GB"/>
              </w:rPr>
            </w:pPr>
            <w:sdt>
              <w:sdtPr>
                <w:alias w:val=""/>
                <w:id w:val="177316557"/>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9E0CFD" w:rsidRPr="007C306F">
                  <w:t>Choose an item.</w:t>
                </w:r>
              </w:sdtContent>
            </w:sdt>
          </w:p>
        </w:tc>
        <w:tc>
          <w:tcPr>
            <w:tcW w:w="1418" w:type="dxa"/>
          </w:tcPr>
          <w:p w:rsidR="009E0CFD" w:rsidRPr="007C306F" w:rsidRDefault="009E0CFD" w:rsidP="00571984">
            <w:pPr>
              <w:widowControl w:val="0"/>
              <w:spacing w:after="0" w:line="240" w:lineRule="auto"/>
              <w:jc w:val="center"/>
              <w:rPr>
                <w:rFonts w:eastAsia="Times New Roman" w:cstheme="minorHAnsi"/>
                <w:color w:val="000000"/>
                <w:sz w:val="16"/>
                <w:szCs w:val="16"/>
                <w:lang w:val="en-GB" w:eastAsia="en-GB"/>
              </w:rPr>
            </w:pPr>
          </w:p>
        </w:tc>
      </w:tr>
      <w:tr w:rsidR="009E0CFD" w:rsidRPr="007C306F" w:rsidTr="00571984">
        <w:tc>
          <w:tcPr>
            <w:tcW w:w="1135" w:type="dxa"/>
          </w:tcPr>
          <w:p w:rsidR="009E0CFD" w:rsidRPr="007C306F" w:rsidRDefault="009E0CFD" w:rsidP="00571984">
            <w:pPr>
              <w:widowControl w:val="0"/>
              <w:spacing w:after="0" w:line="240" w:lineRule="auto"/>
              <w:jc w:val="center"/>
              <w:rPr>
                <w:rFonts w:eastAsia="Times New Roman" w:cstheme="minorHAnsi"/>
                <w:color w:val="000000"/>
                <w:sz w:val="16"/>
                <w:szCs w:val="16"/>
                <w:lang w:val="en-GB" w:eastAsia="en-GB"/>
              </w:rPr>
            </w:pPr>
          </w:p>
        </w:tc>
        <w:tc>
          <w:tcPr>
            <w:tcW w:w="3142" w:type="dxa"/>
          </w:tcPr>
          <w:p w:rsidR="009E0CFD" w:rsidRPr="007C306F" w:rsidRDefault="009E0CFD" w:rsidP="00571984">
            <w:pPr>
              <w:widowControl w:val="0"/>
              <w:spacing w:after="0" w:line="240" w:lineRule="auto"/>
              <w:rPr>
                <w:rFonts w:eastAsia="Times New Roman" w:cstheme="minorHAnsi"/>
                <w:color w:val="000000"/>
                <w:sz w:val="16"/>
                <w:szCs w:val="16"/>
                <w:lang w:val="en-GB" w:eastAsia="en-GB"/>
              </w:rPr>
            </w:pPr>
          </w:p>
        </w:tc>
        <w:tc>
          <w:tcPr>
            <w:tcW w:w="1394" w:type="dxa"/>
          </w:tcPr>
          <w:p w:rsidR="009E0CFD" w:rsidRPr="007C306F" w:rsidRDefault="00124503" w:rsidP="00571984">
            <w:pPr>
              <w:widowControl w:val="0"/>
              <w:spacing w:after="0" w:line="240" w:lineRule="auto"/>
              <w:jc w:val="center"/>
              <w:rPr>
                <w:rFonts w:eastAsia="Times New Roman" w:cstheme="minorHAnsi"/>
                <w:color w:val="000000"/>
                <w:sz w:val="16"/>
                <w:szCs w:val="16"/>
                <w:lang w:val="en-GB" w:eastAsia="en-GB"/>
              </w:rPr>
            </w:pPr>
            <w:sdt>
              <w:sdtPr>
                <w:id w:val="-185364726"/>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1418" w:type="dxa"/>
          </w:tcPr>
          <w:p w:rsidR="009E0CFD" w:rsidRPr="007C306F" w:rsidRDefault="00124503" w:rsidP="00571984">
            <w:pPr>
              <w:widowControl w:val="0"/>
              <w:spacing w:after="0" w:line="240" w:lineRule="auto"/>
              <w:jc w:val="center"/>
              <w:rPr>
                <w:rFonts w:eastAsia="Times New Roman" w:cstheme="minorHAnsi"/>
                <w:color w:val="000000"/>
                <w:sz w:val="16"/>
                <w:szCs w:val="16"/>
                <w:lang w:val="en-GB" w:eastAsia="en-GB"/>
              </w:rPr>
            </w:pPr>
            <w:sdt>
              <w:sdtPr>
                <w:id w:val="-1103795896"/>
                <w14:checkbox>
                  <w14:checked w14:val="0"/>
                  <w14:checkedState w14:val="2612" w14:font="MS Gothic"/>
                  <w14:uncheckedState w14:val="2610" w14:font="MS Gothic"/>
                </w14:checkbox>
              </w:sdtPr>
              <w:sdtEndPr/>
              <w:sdtContent>
                <w:r w:rsidR="009E0CFD" w:rsidRPr="007C306F">
                  <w:rPr>
                    <w:rFonts w:ascii="Segoe UI Symbol" w:eastAsia="MS Gothic" w:hAnsi="Segoe UI Symbol" w:cs="Segoe UI Symbol"/>
                  </w:rPr>
                  <w:t>☐</w:t>
                </w:r>
              </w:sdtContent>
            </w:sdt>
          </w:p>
        </w:tc>
        <w:tc>
          <w:tcPr>
            <w:tcW w:w="2551" w:type="dxa"/>
          </w:tcPr>
          <w:p w:rsidR="009E0CFD" w:rsidRPr="007C306F" w:rsidRDefault="00124503" w:rsidP="00571984">
            <w:pPr>
              <w:widowControl w:val="0"/>
              <w:spacing w:after="0" w:line="240" w:lineRule="auto"/>
              <w:jc w:val="center"/>
              <w:rPr>
                <w:rFonts w:eastAsia="Times New Roman" w:cstheme="minorHAnsi"/>
                <w:color w:val="000000"/>
                <w:sz w:val="16"/>
                <w:szCs w:val="16"/>
                <w:lang w:val="en-GB" w:eastAsia="en-GB"/>
              </w:rPr>
            </w:pPr>
            <w:sdt>
              <w:sdtPr>
                <w:alias w:val=""/>
                <w:id w:val="1097057415"/>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9E0CFD" w:rsidRPr="007C306F">
                  <w:t>Choose an item.</w:t>
                </w:r>
              </w:sdtContent>
            </w:sdt>
          </w:p>
        </w:tc>
        <w:tc>
          <w:tcPr>
            <w:tcW w:w="1418" w:type="dxa"/>
          </w:tcPr>
          <w:p w:rsidR="009E0CFD" w:rsidRPr="007C306F" w:rsidRDefault="009E0CFD" w:rsidP="00571984">
            <w:pPr>
              <w:widowControl w:val="0"/>
              <w:spacing w:after="0" w:line="240" w:lineRule="auto"/>
              <w:jc w:val="center"/>
              <w:rPr>
                <w:rFonts w:eastAsia="Times New Roman" w:cstheme="minorHAnsi"/>
                <w:color w:val="000000"/>
                <w:sz w:val="16"/>
                <w:szCs w:val="16"/>
                <w:lang w:val="en-GB" w:eastAsia="en-GB"/>
              </w:rPr>
            </w:pPr>
          </w:p>
        </w:tc>
      </w:tr>
    </w:tbl>
    <w:p w:rsidR="009E0CFD" w:rsidRPr="007C306F" w:rsidRDefault="009E0CFD" w:rsidP="00961C6B">
      <w:pPr>
        <w:jc w:val="center"/>
        <w:rPr>
          <w:rFonts w:cstheme="minorHAnsi"/>
        </w:rPr>
      </w:pPr>
    </w:p>
    <w:tbl>
      <w:tblPr>
        <w:tblStyle w:val="Tabellenraster"/>
        <w:tblW w:w="11058" w:type="dxa"/>
        <w:tblInd w:w="-998" w:type="dxa"/>
        <w:tblLook w:val="04A0" w:firstRow="1" w:lastRow="0" w:firstColumn="1" w:lastColumn="0" w:noHBand="0" w:noVBand="1"/>
      </w:tblPr>
      <w:tblGrid>
        <w:gridCol w:w="1117"/>
        <w:gridCol w:w="2003"/>
        <w:gridCol w:w="1417"/>
        <w:gridCol w:w="1418"/>
        <w:gridCol w:w="2551"/>
        <w:gridCol w:w="1276"/>
        <w:gridCol w:w="1276"/>
      </w:tblGrid>
      <w:tr w:rsidR="009F1AB1" w:rsidRPr="007C306F" w:rsidTr="000A26E5">
        <w:trPr>
          <w:trHeight w:val="127"/>
        </w:trPr>
        <w:tc>
          <w:tcPr>
            <w:tcW w:w="11058" w:type="dxa"/>
            <w:gridSpan w:val="7"/>
            <w:shd w:val="clear" w:color="auto" w:fill="D5DCE4" w:themeFill="text2" w:themeFillTint="33"/>
            <w:vAlign w:val="bottom"/>
          </w:tcPr>
          <w:p w:rsidR="009F1AB1" w:rsidRPr="007C306F" w:rsidRDefault="009F1AB1" w:rsidP="00394271">
            <w:pPr>
              <w:widowControl w:val="0"/>
              <w:spacing w:after="0" w:line="360" w:lineRule="auto"/>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Table C2</w:t>
            </w:r>
          </w:p>
          <w:p w:rsidR="009F1AB1" w:rsidRPr="00394271" w:rsidRDefault="009F1AB1" w:rsidP="00394271">
            <w:pPr>
              <w:widowControl w:val="0"/>
              <w:spacing w:after="0" w:line="360" w:lineRule="auto"/>
              <w:jc w:val="center"/>
              <w:rPr>
                <w:rFonts w:eastAsia="Times New Roman" w:cs="Times New Roman"/>
                <w:b/>
                <w:bCs/>
                <w:color w:val="000000"/>
                <w:sz w:val="16"/>
                <w:szCs w:val="16"/>
                <w:lang w:val="en-GB" w:eastAsia="en-GB"/>
              </w:rPr>
            </w:pPr>
            <w:r w:rsidRPr="007C306F">
              <w:rPr>
                <w:rFonts w:eastAsia="Times New Roman" w:cstheme="minorHAnsi"/>
                <w:b/>
                <w:bCs/>
                <w:iCs/>
                <w:color w:val="000000"/>
                <w:sz w:val="16"/>
                <w:szCs w:val="16"/>
                <w:lang w:val="en-GB" w:eastAsia="en-GB"/>
              </w:rPr>
              <w:t>Exceptional changes to Table C (if applicable)</w:t>
            </w:r>
          </w:p>
        </w:tc>
      </w:tr>
      <w:tr w:rsidR="009F1AB1" w:rsidRPr="007C306F" w:rsidTr="009F1AB1">
        <w:tc>
          <w:tcPr>
            <w:tcW w:w="1117" w:type="dxa"/>
            <w:shd w:val="clear" w:color="auto" w:fill="D9D9D9" w:themeFill="background1" w:themeFillShade="D9"/>
            <w:vAlign w:val="center"/>
          </w:tcPr>
          <w:p w:rsidR="009F1AB1" w:rsidRPr="007C306F" w:rsidRDefault="009F1AB1" w:rsidP="009F1AB1">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w:t>
            </w:r>
            <w:r w:rsidRPr="007C306F">
              <w:rPr>
                <w:rFonts w:cstheme="minorHAnsi"/>
                <w:sz w:val="16"/>
                <w:szCs w:val="16"/>
                <w:vertAlign w:val="superscript"/>
                <w:lang w:val="en-GB"/>
              </w:rPr>
              <w:t xml:space="preserve"> </w:t>
            </w:r>
            <w:r w:rsidRPr="007C306F">
              <w:rPr>
                <w:rFonts w:eastAsia="Times New Roman" w:cstheme="minorHAnsi"/>
                <w:b/>
                <w:bCs/>
                <w:color w:val="000000"/>
                <w:sz w:val="16"/>
                <w:szCs w:val="16"/>
                <w:lang w:val="en-GB" w:eastAsia="en-GB"/>
              </w:rPr>
              <w:t>code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(if any)</w:t>
            </w:r>
          </w:p>
        </w:tc>
        <w:tc>
          <w:tcPr>
            <w:tcW w:w="2003" w:type="dxa"/>
            <w:shd w:val="clear" w:color="auto" w:fill="D9D9D9" w:themeFill="background1" w:themeFillShade="D9"/>
            <w:vAlign w:val="center"/>
          </w:tcPr>
          <w:p w:rsidR="009F1AB1" w:rsidRPr="007C306F" w:rsidRDefault="009F1AB1" w:rsidP="009F1AB1">
            <w:pPr>
              <w:widowControl w:val="0"/>
              <w:spacing w:after="0" w:line="240" w:lineRule="auto"/>
              <w:ind w:left="-112"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 title at the Sending Institution</w:t>
            </w:r>
          </w:p>
          <w:p w:rsidR="009F1AB1" w:rsidRPr="007C306F" w:rsidRDefault="009F1AB1" w:rsidP="009F1AB1">
            <w:pPr>
              <w:widowControl w:val="0"/>
              <w:spacing w:after="0" w:line="240" w:lineRule="auto"/>
              <w:ind w:left="-112" w:right="-104" w:firstLine="112"/>
              <w:jc w:val="center"/>
              <w:rPr>
                <w:rFonts w:eastAsia="Times New Roman" w:cstheme="minorHAnsi"/>
                <w:b/>
                <w:bCs/>
                <w:color w:val="000000"/>
                <w:sz w:val="16"/>
                <w:szCs w:val="16"/>
                <w:lang w:val="en-GB" w:eastAsia="en-GB"/>
              </w:rPr>
            </w:pPr>
            <w:r w:rsidRPr="007C306F">
              <w:rPr>
                <w:rFonts w:eastAsia="Times New Roman" w:cs="Times New Roman"/>
                <w:bCs/>
                <w:color w:val="000000"/>
                <w:sz w:val="16"/>
                <w:szCs w:val="16"/>
                <w:lang w:val="en-GB" w:eastAsia="en-GB"/>
              </w:rPr>
              <w:t>(as indicated in the course catalogue)</w:t>
            </w:r>
          </w:p>
        </w:tc>
        <w:tc>
          <w:tcPr>
            <w:tcW w:w="1417" w:type="dxa"/>
            <w:shd w:val="clear" w:color="auto" w:fill="D9D9D9" w:themeFill="background1" w:themeFillShade="D9"/>
            <w:vAlign w:val="center"/>
          </w:tcPr>
          <w:p w:rsidR="009F1AB1" w:rsidRPr="007C306F" w:rsidRDefault="009F1AB1" w:rsidP="009F1AB1">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Deleted component</w:t>
            </w:r>
            <w:r w:rsidRPr="007C306F">
              <w:rPr>
                <w:rFonts w:eastAsia="Times New Roman" w:cs="Times New Roman"/>
                <w:b/>
                <w:bCs/>
                <w:color w:val="000000"/>
                <w:sz w:val="16"/>
                <w:szCs w:val="16"/>
                <w:lang w:val="en-GB" w:eastAsia="en-GB"/>
              </w:rPr>
              <w:br/>
            </w:r>
            <w:r w:rsidRPr="007C306F">
              <w:rPr>
                <w:rFonts w:eastAsia="Times New Roman" w:cs="Times New Roman"/>
                <w:bCs/>
                <w:color w:val="000000"/>
                <w:sz w:val="16"/>
                <w:szCs w:val="16"/>
                <w:lang w:val="en-GB" w:eastAsia="en-GB"/>
              </w:rPr>
              <w:t>[tick if applicable]</w:t>
            </w:r>
          </w:p>
        </w:tc>
        <w:tc>
          <w:tcPr>
            <w:tcW w:w="1418" w:type="dxa"/>
            <w:shd w:val="clear" w:color="auto" w:fill="D9D9D9" w:themeFill="background1" w:themeFillShade="D9"/>
            <w:vAlign w:val="center"/>
          </w:tcPr>
          <w:p w:rsidR="009F1AB1" w:rsidRPr="007C306F" w:rsidRDefault="009F1AB1" w:rsidP="009F1AB1">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Added component</w:t>
            </w:r>
            <w:r w:rsidRPr="007C306F">
              <w:rPr>
                <w:rFonts w:eastAsia="Times New Roman" w:cs="Times New Roman"/>
                <w:b/>
                <w:bCs/>
                <w:color w:val="000000"/>
                <w:sz w:val="16"/>
                <w:szCs w:val="16"/>
                <w:lang w:val="en-GB" w:eastAsia="en-GB"/>
              </w:rPr>
              <w:br/>
            </w:r>
            <w:r w:rsidRPr="007C306F">
              <w:rPr>
                <w:rFonts w:eastAsia="Times New Roman" w:cs="Times New Roman"/>
                <w:bCs/>
                <w:color w:val="000000"/>
                <w:sz w:val="16"/>
                <w:szCs w:val="16"/>
                <w:lang w:val="en-GB" w:eastAsia="en-GB"/>
              </w:rPr>
              <w:t>[tick if applicable]</w:t>
            </w:r>
          </w:p>
        </w:tc>
        <w:tc>
          <w:tcPr>
            <w:tcW w:w="2551" w:type="dxa"/>
            <w:shd w:val="clear" w:color="auto" w:fill="D9D9D9" w:themeFill="background1" w:themeFillShade="D9"/>
            <w:vAlign w:val="center"/>
          </w:tcPr>
          <w:p w:rsidR="009F1AB1" w:rsidRPr="007C306F" w:rsidRDefault="009F1AB1" w:rsidP="009F1AB1">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Reason for changing a component</w:t>
            </w:r>
          </w:p>
        </w:tc>
        <w:tc>
          <w:tcPr>
            <w:tcW w:w="1276" w:type="dxa"/>
            <w:shd w:val="clear" w:color="auto" w:fill="D9D9D9" w:themeFill="background1" w:themeFillShade="D9"/>
            <w:vAlign w:val="center"/>
          </w:tcPr>
          <w:p w:rsidR="009F1AB1" w:rsidRPr="007C306F" w:rsidRDefault="009F1AB1" w:rsidP="009F1AB1">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Number of ECTS credits (or equivalent)</w:t>
            </w:r>
          </w:p>
        </w:tc>
        <w:tc>
          <w:tcPr>
            <w:tcW w:w="1276" w:type="dxa"/>
            <w:shd w:val="clear" w:color="auto" w:fill="D9D9D9" w:themeFill="background1" w:themeFillShade="D9"/>
          </w:tcPr>
          <w:p w:rsidR="009F1AB1" w:rsidRPr="007C306F" w:rsidRDefault="009F1AB1" w:rsidP="00394271">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Automatic Recognition</w:t>
            </w:r>
          </w:p>
        </w:tc>
      </w:tr>
      <w:tr w:rsidR="009F1AB1" w:rsidRPr="007C306F" w:rsidTr="007C306F">
        <w:trPr>
          <w:trHeight w:val="150"/>
        </w:trPr>
        <w:tc>
          <w:tcPr>
            <w:tcW w:w="1117" w:type="dxa"/>
          </w:tcPr>
          <w:p w:rsidR="009F1AB1" w:rsidRPr="007C306F" w:rsidRDefault="009F1AB1" w:rsidP="009F1AB1">
            <w:pPr>
              <w:widowControl w:val="0"/>
              <w:spacing w:after="0" w:line="240" w:lineRule="auto"/>
              <w:jc w:val="center"/>
              <w:rPr>
                <w:rFonts w:eastAsia="Times New Roman" w:cstheme="minorHAnsi"/>
                <w:color w:val="000000"/>
                <w:sz w:val="16"/>
                <w:szCs w:val="16"/>
                <w:lang w:val="en-GB" w:eastAsia="en-GB"/>
              </w:rPr>
            </w:pPr>
          </w:p>
        </w:tc>
        <w:tc>
          <w:tcPr>
            <w:tcW w:w="2003" w:type="dxa"/>
          </w:tcPr>
          <w:p w:rsidR="009F1AB1" w:rsidRPr="007C306F" w:rsidRDefault="009F1AB1" w:rsidP="009F1AB1">
            <w:pPr>
              <w:widowControl w:val="0"/>
              <w:spacing w:after="0" w:line="240" w:lineRule="auto"/>
              <w:rPr>
                <w:rFonts w:eastAsia="Times New Roman" w:cstheme="minorHAnsi"/>
                <w:color w:val="000000"/>
                <w:sz w:val="16"/>
                <w:szCs w:val="16"/>
                <w:lang w:val="en-GB" w:eastAsia="en-GB"/>
              </w:rPr>
            </w:pPr>
          </w:p>
        </w:tc>
        <w:tc>
          <w:tcPr>
            <w:tcW w:w="1417" w:type="dxa"/>
          </w:tcPr>
          <w:p w:rsidR="009F1AB1" w:rsidRPr="007C306F" w:rsidRDefault="00124503" w:rsidP="009F1AB1">
            <w:pPr>
              <w:widowControl w:val="0"/>
              <w:spacing w:after="0" w:line="240" w:lineRule="auto"/>
              <w:jc w:val="center"/>
              <w:rPr>
                <w:rFonts w:eastAsia="Times New Roman" w:cstheme="minorHAnsi"/>
                <w:color w:val="000000"/>
                <w:sz w:val="16"/>
                <w:szCs w:val="16"/>
                <w:lang w:val="en-GB" w:eastAsia="en-GB"/>
              </w:rPr>
            </w:pPr>
            <w:sdt>
              <w:sdtPr>
                <w:id w:val="840352670"/>
                <w14:checkbox>
                  <w14:checked w14:val="0"/>
                  <w14:checkedState w14:val="2612" w14:font="MS Gothic"/>
                  <w14:uncheckedState w14:val="2610" w14:font="MS Gothic"/>
                </w14:checkbox>
              </w:sdtPr>
              <w:sdtEndPr/>
              <w:sdtContent>
                <w:r w:rsidR="009F1AB1" w:rsidRPr="007C306F">
                  <w:rPr>
                    <w:rFonts w:ascii="Segoe UI Symbol" w:eastAsia="MS Gothic" w:hAnsi="Segoe UI Symbol" w:cs="Segoe UI Symbol"/>
                  </w:rPr>
                  <w:t>☐</w:t>
                </w:r>
              </w:sdtContent>
            </w:sdt>
          </w:p>
        </w:tc>
        <w:tc>
          <w:tcPr>
            <w:tcW w:w="1418" w:type="dxa"/>
          </w:tcPr>
          <w:p w:rsidR="009F1AB1" w:rsidRPr="007C306F" w:rsidRDefault="00124503" w:rsidP="009F1AB1">
            <w:pPr>
              <w:widowControl w:val="0"/>
              <w:spacing w:after="0" w:line="240" w:lineRule="auto"/>
              <w:jc w:val="center"/>
              <w:rPr>
                <w:rFonts w:eastAsia="Times New Roman" w:cstheme="minorHAnsi"/>
                <w:color w:val="000000"/>
                <w:sz w:val="16"/>
                <w:szCs w:val="16"/>
                <w:lang w:val="en-GB" w:eastAsia="en-GB"/>
              </w:rPr>
            </w:pPr>
            <w:sdt>
              <w:sdtPr>
                <w:id w:val="-378630772"/>
                <w14:checkbox>
                  <w14:checked w14:val="0"/>
                  <w14:checkedState w14:val="2612" w14:font="MS Gothic"/>
                  <w14:uncheckedState w14:val="2610" w14:font="MS Gothic"/>
                </w14:checkbox>
              </w:sdtPr>
              <w:sdtEndPr/>
              <w:sdtContent>
                <w:r w:rsidR="007C306F">
                  <w:rPr>
                    <w:rFonts w:ascii="MS Gothic" w:eastAsia="MS Gothic" w:hAnsi="MS Gothic" w:hint="eastAsia"/>
                  </w:rPr>
                  <w:t>☐</w:t>
                </w:r>
              </w:sdtContent>
            </w:sdt>
          </w:p>
        </w:tc>
        <w:tc>
          <w:tcPr>
            <w:tcW w:w="2551" w:type="dxa"/>
          </w:tcPr>
          <w:p w:rsidR="009F1AB1" w:rsidRPr="007C306F" w:rsidRDefault="00124503" w:rsidP="009F1AB1">
            <w:pPr>
              <w:widowControl w:val="0"/>
              <w:spacing w:after="0" w:line="240" w:lineRule="auto"/>
              <w:jc w:val="center"/>
              <w:rPr>
                <w:rFonts w:eastAsia="Times New Roman" w:cstheme="minorHAnsi"/>
                <w:color w:val="000000"/>
                <w:sz w:val="16"/>
                <w:szCs w:val="16"/>
                <w:lang w:val="en-GB" w:eastAsia="en-GB"/>
              </w:rPr>
            </w:pPr>
            <w:sdt>
              <w:sdtPr>
                <w:alias w:val=""/>
                <w:id w:val="-1766451168"/>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9F1AB1" w:rsidRPr="007C306F">
                  <w:t>Choose an item.</w:t>
                </w:r>
              </w:sdtContent>
            </w:sdt>
          </w:p>
        </w:tc>
        <w:tc>
          <w:tcPr>
            <w:tcW w:w="1276" w:type="dxa"/>
          </w:tcPr>
          <w:p w:rsidR="009F1AB1" w:rsidRPr="007C306F" w:rsidRDefault="009F1AB1" w:rsidP="009F1AB1">
            <w:pPr>
              <w:widowControl w:val="0"/>
              <w:spacing w:after="0" w:line="240" w:lineRule="auto"/>
              <w:jc w:val="center"/>
              <w:rPr>
                <w:rFonts w:eastAsia="Times New Roman" w:cstheme="minorHAnsi"/>
                <w:color w:val="000000"/>
                <w:sz w:val="16"/>
                <w:szCs w:val="16"/>
                <w:lang w:val="en-GB" w:eastAsia="en-GB"/>
              </w:rPr>
            </w:pPr>
          </w:p>
        </w:tc>
        <w:tc>
          <w:tcPr>
            <w:tcW w:w="1276" w:type="dxa"/>
          </w:tcPr>
          <w:p w:rsidR="009F1AB1" w:rsidRPr="007C306F" w:rsidRDefault="009F1AB1" w:rsidP="007C306F">
            <w:pPr>
              <w:widowControl w:val="0"/>
              <w:spacing w:after="0" w:line="240" w:lineRule="auto"/>
              <w:jc w:val="center"/>
              <w:rPr>
                <w:rFonts w:eastAsia="Times New Roman" w:cs="Times New Roman"/>
                <w:b/>
                <w:bCs/>
                <w:color w:val="000000"/>
                <w:sz w:val="16"/>
                <w:lang w:val="en-GB" w:eastAsia="en-GB"/>
              </w:rPr>
            </w:pPr>
            <w:r w:rsidRPr="007C306F">
              <w:rPr>
                <w:rFonts w:eastAsia="Times New Roman" w:cs="Times New Roman"/>
                <w:i/>
                <w:iCs/>
                <w:color w:val="000000"/>
                <w:sz w:val="16"/>
                <w:lang w:val="en-GB" w:eastAsia="en-GB"/>
              </w:rPr>
              <w:t xml:space="preserve">Yes </w:t>
            </w:r>
            <w:sdt>
              <w:sdtPr>
                <w:rPr>
                  <w:sz w:val="16"/>
                </w:rPr>
                <w:id w:val="-2040815749"/>
                <w14:checkbox>
                  <w14:checked w14:val="0"/>
                  <w14:checkedState w14:val="2612" w14:font="MS Gothic"/>
                  <w14:uncheckedState w14:val="2610" w14:font="MS Gothic"/>
                </w14:checkbox>
              </w:sdtPr>
              <w:sdtEndPr/>
              <w:sdtContent>
                <w:r w:rsidRPr="007C306F">
                  <w:rPr>
                    <w:rFonts w:ascii="Segoe UI Symbol" w:eastAsia="MS Gothic" w:hAnsi="Segoe UI Symbol" w:cs="Segoe UI Symbol"/>
                    <w:sz w:val="16"/>
                  </w:rPr>
                  <w:t>☐</w:t>
                </w:r>
              </w:sdtContent>
            </w:sdt>
            <w:r w:rsidRPr="007C306F">
              <w:rPr>
                <w:rFonts w:eastAsia="Times New Roman" w:cs="Times New Roman"/>
                <w:i/>
                <w:iCs/>
                <w:color w:val="000000"/>
                <w:sz w:val="16"/>
                <w:lang w:val="en-GB" w:eastAsia="en-GB"/>
              </w:rPr>
              <w:t xml:space="preserve">     No </w:t>
            </w:r>
            <w:sdt>
              <w:sdtPr>
                <w:rPr>
                  <w:sz w:val="16"/>
                </w:rPr>
                <w:id w:val="-1924323155"/>
                <w14:checkbox>
                  <w14:checked w14:val="0"/>
                  <w14:checkedState w14:val="2612" w14:font="MS Gothic"/>
                  <w14:uncheckedState w14:val="2610" w14:font="MS Gothic"/>
                </w14:checkbox>
              </w:sdtPr>
              <w:sdtEndPr/>
              <w:sdtContent>
                <w:r w:rsidRPr="007C306F">
                  <w:rPr>
                    <w:rFonts w:ascii="Segoe UI Symbol" w:eastAsia="MS Gothic" w:hAnsi="Segoe UI Symbol" w:cs="Segoe UI Symbol"/>
                    <w:sz w:val="16"/>
                  </w:rPr>
                  <w:t>☐</w:t>
                </w:r>
              </w:sdtContent>
            </w:sdt>
          </w:p>
        </w:tc>
      </w:tr>
      <w:tr w:rsidR="009F1AB1" w:rsidRPr="007C306F" w:rsidTr="007C306F">
        <w:tc>
          <w:tcPr>
            <w:tcW w:w="1117" w:type="dxa"/>
          </w:tcPr>
          <w:p w:rsidR="009F1AB1" w:rsidRPr="007C306F" w:rsidRDefault="009F1AB1" w:rsidP="009F1AB1">
            <w:pPr>
              <w:widowControl w:val="0"/>
              <w:spacing w:after="0" w:line="240" w:lineRule="auto"/>
              <w:jc w:val="center"/>
              <w:rPr>
                <w:rFonts w:eastAsia="Times New Roman" w:cstheme="minorHAnsi"/>
                <w:color w:val="000000"/>
                <w:sz w:val="16"/>
                <w:szCs w:val="16"/>
                <w:lang w:val="en-GB" w:eastAsia="en-GB"/>
              </w:rPr>
            </w:pPr>
          </w:p>
        </w:tc>
        <w:tc>
          <w:tcPr>
            <w:tcW w:w="2003" w:type="dxa"/>
          </w:tcPr>
          <w:p w:rsidR="009F1AB1" w:rsidRPr="007C306F" w:rsidRDefault="009F1AB1" w:rsidP="009F1AB1">
            <w:pPr>
              <w:widowControl w:val="0"/>
              <w:spacing w:after="0" w:line="240" w:lineRule="auto"/>
              <w:rPr>
                <w:rFonts w:eastAsia="Times New Roman" w:cstheme="minorHAnsi"/>
                <w:color w:val="000000"/>
                <w:sz w:val="16"/>
                <w:szCs w:val="16"/>
                <w:lang w:val="en-GB" w:eastAsia="en-GB"/>
              </w:rPr>
            </w:pPr>
          </w:p>
        </w:tc>
        <w:tc>
          <w:tcPr>
            <w:tcW w:w="1417" w:type="dxa"/>
          </w:tcPr>
          <w:p w:rsidR="009F1AB1" w:rsidRPr="007C306F" w:rsidRDefault="00124503" w:rsidP="009F1AB1">
            <w:pPr>
              <w:widowControl w:val="0"/>
              <w:spacing w:after="0" w:line="240" w:lineRule="auto"/>
              <w:jc w:val="center"/>
              <w:rPr>
                <w:rFonts w:eastAsia="Times New Roman" w:cstheme="minorHAnsi"/>
                <w:color w:val="000000"/>
                <w:sz w:val="16"/>
                <w:szCs w:val="16"/>
                <w:lang w:val="en-GB" w:eastAsia="en-GB"/>
              </w:rPr>
            </w:pPr>
            <w:sdt>
              <w:sdtPr>
                <w:id w:val="-614126959"/>
                <w14:checkbox>
                  <w14:checked w14:val="0"/>
                  <w14:checkedState w14:val="2612" w14:font="MS Gothic"/>
                  <w14:uncheckedState w14:val="2610" w14:font="MS Gothic"/>
                </w14:checkbox>
              </w:sdtPr>
              <w:sdtEndPr/>
              <w:sdtContent>
                <w:r w:rsidR="009F1AB1" w:rsidRPr="007C306F">
                  <w:rPr>
                    <w:rFonts w:ascii="Segoe UI Symbol" w:eastAsia="MS Gothic" w:hAnsi="Segoe UI Symbol" w:cs="Segoe UI Symbol"/>
                  </w:rPr>
                  <w:t>☐</w:t>
                </w:r>
              </w:sdtContent>
            </w:sdt>
          </w:p>
        </w:tc>
        <w:tc>
          <w:tcPr>
            <w:tcW w:w="1418" w:type="dxa"/>
          </w:tcPr>
          <w:p w:rsidR="009F1AB1" w:rsidRPr="007C306F" w:rsidRDefault="00124503" w:rsidP="009F1AB1">
            <w:pPr>
              <w:widowControl w:val="0"/>
              <w:spacing w:after="0" w:line="240" w:lineRule="auto"/>
              <w:jc w:val="center"/>
              <w:rPr>
                <w:rFonts w:eastAsia="Times New Roman" w:cstheme="minorHAnsi"/>
                <w:color w:val="000000"/>
                <w:sz w:val="16"/>
                <w:szCs w:val="16"/>
                <w:lang w:val="en-GB" w:eastAsia="en-GB"/>
              </w:rPr>
            </w:pPr>
            <w:sdt>
              <w:sdtPr>
                <w:id w:val="1088661430"/>
                <w14:checkbox>
                  <w14:checked w14:val="0"/>
                  <w14:checkedState w14:val="2612" w14:font="MS Gothic"/>
                  <w14:uncheckedState w14:val="2610" w14:font="MS Gothic"/>
                </w14:checkbox>
              </w:sdtPr>
              <w:sdtEndPr/>
              <w:sdtContent>
                <w:r w:rsidR="009F1AB1" w:rsidRPr="007C306F">
                  <w:rPr>
                    <w:rFonts w:ascii="Segoe UI Symbol" w:eastAsia="MS Gothic" w:hAnsi="Segoe UI Symbol" w:cs="Segoe UI Symbol"/>
                  </w:rPr>
                  <w:t>☐</w:t>
                </w:r>
              </w:sdtContent>
            </w:sdt>
          </w:p>
        </w:tc>
        <w:tc>
          <w:tcPr>
            <w:tcW w:w="2551" w:type="dxa"/>
          </w:tcPr>
          <w:p w:rsidR="009F1AB1" w:rsidRPr="007C306F" w:rsidRDefault="00124503" w:rsidP="009F1AB1">
            <w:pPr>
              <w:widowControl w:val="0"/>
              <w:spacing w:after="0" w:line="240" w:lineRule="auto"/>
              <w:jc w:val="center"/>
              <w:rPr>
                <w:rFonts w:eastAsia="Times New Roman" w:cstheme="minorHAnsi"/>
                <w:color w:val="000000"/>
                <w:sz w:val="16"/>
                <w:szCs w:val="16"/>
                <w:lang w:val="en-GB" w:eastAsia="en-GB"/>
              </w:rPr>
            </w:pPr>
            <w:sdt>
              <w:sdtPr>
                <w:alias w:val=""/>
                <w:id w:val="1236896550"/>
                <w:dropDownList>
                  <w:listItem w:displayText="Choose an 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9F1AB1" w:rsidRPr="007C306F">
                  <w:t>Choose an item.</w:t>
                </w:r>
              </w:sdtContent>
            </w:sdt>
          </w:p>
        </w:tc>
        <w:tc>
          <w:tcPr>
            <w:tcW w:w="1276" w:type="dxa"/>
          </w:tcPr>
          <w:p w:rsidR="009F1AB1" w:rsidRPr="007C306F" w:rsidRDefault="009F1AB1" w:rsidP="009F1AB1">
            <w:pPr>
              <w:widowControl w:val="0"/>
              <w:spacing w:after="0" w:line="240" w:lineRule="auto"/>
              <w:jc w:val="center"/>
              <w:rPr>
                <w:rFonts w:eastAsia="Times New Roman" w:cstheme="minorHAnsi"/>
                <w:color w:val="000000"/>
                <w:sz w:val="16"/>
                <w:szCs w:val="16"/>
                <w:lang w:val="en-GB" w:eastAsia="en-GB"/>
              </w:rPr>
            </w:pPr>
          </w:p>
        </w:tc>
        <w:tc>
          <w:tcPr>
            <w:tcW w:w="1276" w:type="dxa"/>
          </w:tcPr>
          <w:p w:rsidR="009F1AB1" w:rsidRPr="007C306F" w:rsidRDefault="009F1AB1" w:rsidP="007C306F">
            <w:pPr>
              <w:widowControl w:val="0"/>
              <w:spacing w:after="0" w:line="240" w:lineRule="auto"/>
              <w:jc w:val="center"/>
              <w:rPr>
                <w:rFonts w:eastAsia="Times New Roman" w:cs="Times New Roman"/>
                <w:b/>
                <w:bCs/>
                <w:color w:val="000000"/>
                <w:sz w:val="16"/>
                <w:lang w:val="en-GB" w:eastAsia="en-GB"/>
              </w:rPr>
            </w:pPr>
            <w:r w:rsidRPr="007C306F">
              <w:rPr>
                <w:rFonts w:eastAsia="Times New Roman" w:cs="Times New Roman"/>
                <w:i/>
                <w:iCs/>
                <w:color w:val="000000"/>
                <w:sz w:val="16"/>
                <w:lang w:val="en-GB" w:eastAsia="en-GB"/>
              </w:rPr>
              <w:t xml:space="preserve">Yes </w:t>
            </w:r>
            <w:sdt>
              <w:sdtPr>
                <w:rPr>
                  <w:sz w:val="16"/>
                </w:rPr>
                <w:id w:val="-1024703428"/>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6"/>
                    <w:lang w:val="en-GB" w:eastAsia="en-GB"/>
                  </w:rPr>
                  <w:t>☐</w:t>
                </w:r>
              </w:sdtContent>
            </w:sdt>
            <w:r w:rsidRPr="007C306F">
              <w:rPr>
                <w:rFonts w:eastAsia="Times New Roman" w:cs="Times New Roman"/>
                <w:i/>
                <w:iCs/>
                <w:color w:val="000000"/>
                <w:sz w:val="16"/>
                <w:lang w:val="en-GB" w:eastAsia="en-GB"/>
              </w:rPr>
              <w:t xml:space="preserve">     No </w:t>
            </w:r>
            <w:sdt>
              <w:sdtPr>
                <w:rPr>
                  <w:sz w:val="16"/>
                </w:rPr>
                <w:id w:val="139470573"/>
                <w14:checkbox>
                  <w14:checked w14:val="0"/>
                  <w14:checkedState w14:val="2612" w14:font="MS Gothic"/>
                  <w14:uncheckedState w14:val="2610" w14:font="MS Gothic"/>
                </w14:checkbox>
              </w:sdtPr>
              <w:sdtEndPr/>
              <w:sdtContent>
                <w:r w:rsidR="007C306F">
                  <w:rPr>
                    <w:rFonts w:ascii="MS Gothic" w:eastAsia="MS Gothic" w:hAnsi="MS Gothic" w:hint="eastAsia"/>
                    <w:sz w:val="16"/>
                  </w:rPr>
                  <w:t>☐</w:t>
                </w:r>
              </w:sdtContent>
            </w:sdt>
          </w:p>
        </w:tc>
      </w:tr>
    </w:tbl>
    <w:p w:rsidR="009F1AB1" w:rsidRPr="007C306F" w:rsidRDefault="009F1AB1" w:rsidP="00961C6B">
      <w:pPr>
        <w:jc w:val="center"/>
        <w:rPr>
          <w:rFonts w:cstheme="minorHAnsi"/>
        </w:rPr>
      </w:pPr>
    </w:p>
    <w:p w:rsidR="009F1AB1" w:rsidRPr="007C306F" w:rsidRDefault="009F1AB1" w:rsidP="009F1AB1">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Commitment of the three parties</w:t>
      </w:r>
    </w:p>
    <w:tbl>
      <w:tblPr>
        <w:tblStyle w:val="Tabellenraster"/>
        <w:tblW w:w="11058" w:type="dxa"/>
        <w:tblInd w:w="-998" w:type="dxa"/>
        <w:tblLook w:val="04A0" w:firstRow="1" w:lastRow="0" w:firstColumn="1" w:lastColumn="0" w:noHBand="0" w:noVBand="1"/>
      </w:tblPr>
      <w:tblGrid>
        <w:gridCol w:w="1718"/>
        <w:gridCol w:w="1755"/>
        <w:gridCol w:w="1751"/>
        <w:gridCol w:w="1897"/>
        <w:gridCol w:w="1034"/>
        <w:gridCol w:w="2903"/>
      </w:tblGrid>
      <w:tr w:rsidR="009F1AB1" w:rsidRPr="007C306F" w:rsidTr="006370E4">
        <w:tc>
          <w:tcPr>
            <w:tcW w:w="11058" w:type="dxa"/>
            <w:gridSpan w:val="6"/>
            <w:shd w:val="clear" w:color="auto" w:fill="FFF2CC" w:themeFill="accent4" w:themeFillTint="33"/>
          </w:tcPr>
          <w:p w:rsidR="009F1AB1" w:rsidRPr="007C306F" w:rsidRDefault="009C2834" w:rsidP="009C2834">
            <w:pPr>
              <w:widowControl w:val="0"/>
              <w:spacing w:after="0" w:line="360" w:lineRule="auto"/>
              <w:jc w:val="center"/>
              <w:rPr>
                <w:rFonts w:eastAsia="Times New Roman" w:cstheme="minorHAnsi"/>
                <w:b/>
                <w:bCs/>
                <w:iCs/>
                <w:color w:val="000000"/>
                <w:sz w:val="16"/>
                <w:szCs w:val="16"/>
                <w:lang w:val="en-GB" w:eastAsia="en-GB"/>
              </w:rPr>
            </w:pPr>
            <w:r w:rsidRPr="009C2834">
              <w:rPr>
                <w:rFonts w:eastAsia="Times New Roman" w:cs="Times New Roman"/>
                <w:color w:val="000000"/>
                <w:sz w:val="14"/>
                <w:szCs w:val="16"/>
                <w:lang w:val="en-GB" w:eastAsia="en-GB"/>
              </w:rPr>
              <w:t>The student, the sending and the receiving institutions confirm that they approve the proposed amendments to the mobility programme.</w:t>
            </w:r>
          </w:p>
        </w:tc>
      </w:tr>
      <w:tr w:rsidR="009F1AB1" w:rsidRPr="007C306F" w:rsidTr="00571984">
        <w:tc>
          <w:tcPr>
            <w:tcW w:w="1718" w:type="dxa"/>
            <w:shd w:val="clear" w:color="auto" w:fill="auto"/>
            <w:vAlign w:val="center"/>
          </w:tcPr>
          <w:p w:rsidR="009F1AB1" w:rsidRPr="007C306F" w:rsidRDefault="009F1AB1" w:rsidP="00571984">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Commitment</w:t>
            </w:r>
          </w:p>
        </w:tc>
        <w:tc>
          <w:tcPr>
            <w:tcW w:w="1755" w:type="dxa"/>
            <w:shd w:val="clear" w:color="auto" w:fill="auto"/>
            <w:vAlign w:val="center"/>
          </w:tcPr>
          <w:p w:rsidR="009F1AB1" w:rsidRPr="007C306F" w:rsidRDefault="009F1AB1" w:rsidP="00571984">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Name</w:t>
            </w:r>
          </w:p>
        </w:tc>
        <w:tc>
          <w:tcPr>
            <w:tcW w:w="1751" w:type="dxa"/>
            <w:shd w:val="clear" w:color="auto" w:fill="auto"/>
            <w:vAlign w:val="center"/>
          </w:tcPr>
          <w:p w:rsidR="009F1AB1" w:rsidRPr="007C306F" w:rsidRDefault="009F1AB1" w:rsidP="00571984">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Email</w:t>
            </w:r>
          </w:p>
        </w:tc>
        <w:tc>
          <w:tcPr>
            <w:tcW w:w="1897" w:type="dxa"/>
            <w:shd w:val="clear" w:color="auto" w:fill="auto"/>
            <w:vAlign w:val="center"/>
          </w:tcPr>
          <w:p w:rsidR="009F1AB1" w:rsidRPr="007C306F" w:rsidRDefault="009F1AB1" w:rsidP="00571984">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Position</w:t>
            </w:r>
          </w:p>
        </w:tc>
        <w:tc>
          <w:tcPr>
            <w:tcW w:w="1034" w:type="dxa"/>
            <w:shd w:val="clear" w:color="auto" w:fill="auto"/>
            <w:vAlign w:val="center"/>
          </w:tcPr>
          <w:p w:rsidR="009F1AB1" w:rsidRPr="007C306F" w:rsidRDefault="009F1AB1" w:rsidP="00571984">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Date</w:t>
            </w:r>
          </w:p>
        </w:tc>
        <w:tc>
          <w:tcPr>
            <w:tcW w:w="2903" w:type="dxa"/>
            <w:shd w:val="clear" w:color="auto" w:fill="auto"/>
            <w:vAlign w:val="center"/>
          </w:tcPr>
          <w:p w:rsidR="009F1AB1" w:rsidRPr="007C306F" w:rsidRDefault="009F1AB1" w:rsidP="00571984">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Signature</w:t>
            </w:r>
          </w:p>
        </w:tc>
      </w:tr>
      <w:tr w:rsidR="009F1AB1" w:rsidRPr="007C306F" w:rsidTr="00571984">
        <w:trPr>
          <w:trHeight w:val="150"/>
        </w:trPr>
        <w:tc>
          <w:tcPr>
            <w:tcW w:w="1718" w:type="dxa"/>
          </w:tcPr>
          <w:p w:rsidR="009F1AB1" w:rsidRDefault="009F1AB1" w:rsidP="00571984">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Student</w:t>
            </w:r>
          </w:p>
          <w:p w:rsidR="006370E4" w:rsidRPr="007C306F" w:rsidRDefault="006370E4" w:rsidP="00571984">
            <w:pPr>
              <w:widowControl w:val="0"/>
              <w:spacing w:after="0" w:line="240" w:lineRule="auto"/>
              <w:jc w:val="center"/>
              <w:rPr>
                <w:rFonts w:eastAsia="Times New Roman" w:cstheme="minorHAnsi"/>
                <w:color w:val="000000"/>
                <w:sz w:val="16"/>
                <w:szCs w:val="16"/>
                <w:lang w:val="en-GB" w:eastAsia="en-GB"/>
              </w:rPr>
            </w:pPr>
          </w:p>
        </w:tc>
        <w:tc>
          <w:tcPr>
            <w:tcW w:w="1755"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1751"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1897" w:type="dxa"/>
          </w:tcPr>
          <w:p w:rsidR="009F1AB1" w:rsidRPr="007C306F" w:rsidRDefault="009F1AB1" w:rsidP="009C2834">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Student</w:t>
            </w:r>
          </w:p>
        </w:tc>
        <w:tc>
          <w:tcPr>
            <w:tcW w:w="1034" w:type="dxa"/>
          </w:tcPr>
          <w:p w:rsidR="009F1AB1" w:rsidRPr="007C306F" w:rsidRDefault="009F1AB1" w:rsidP="00571984">
            <w:pPr>
              <w:widowControl w:val="0"/>
              <w:spacing w:after="0" w:line="240" w:lineRule="auto"/>
              <w:rPr>
                <w:rFonts w:eastAsia="Times New Roman" w:cstheme="minorHAnsi"/>
                <w:color w:val="000000"/>
                <w:sz w:val="16"/>
                <w:szCs w:val="16"/>
                <w:lang w:val="en-GB" w:eastAsia="en-GB"/>
              </w:rPr>
            </w:pPr>
          </w:p>
        </w:tc>
        <w:tc>
          <w:tcPr>
            <w:tcW w:w="2903"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r>
      <w:tr w:rsidR="009F1AB1" w:rsidRPr="007C306F" w:rsidTr="00571984">
        <w:tc>
          <w:tcPr>
            <w:tcW w:w="1718"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Responsible person at the Sending Institution*</w:t>
            </w:r>
          </w:p>
        </w:tc>
        <w:tc>
          <w:tcPr>
            <w:tcW w:w="1755"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1751"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1897" w:type="dxa"/>
          </w:tcPr>
          <w:p w:rsidR="009F1AB1" w:rsidRPr="007C306F" w:rsidRDefault="009F1AB1" w:rsidP="00571984">
            <w:pPr>
              <w:widowControl w:val="0"/>
              <w:spacing w:after="0" w:line="240" w:lineRule="auto"/>
              <w:rPr>
                <w:rFonts w:eastAsia="Times New Roman" w:cstheme="minorHAnsi"/>
                <w:color w:val="000000"/>
                <w:sz w:val="16"/>
                <w:szCs w:val="16"/>
                <w:lang w:val="en-GB" w:eastAsia="en-GB"/>
              </w:rPr>
            </w:pPr>
          </w:p>
        </w:tc>
        <w:tc>
          <w:tcPr>
            <w:tcW w:w="1034" w:type="dxa"/>
          </w:tcPr>
          <w:p w:rsidR="009F1AB1" w:rsidRPr="007C306F" w:rsidRDefault="009F1AB1" w:rsidP="00571984">
            <w:pPr>
              <w:widowControl w:val="0"/>
              <w:spacing w:after="0" w:line="240" w:lineRule="auto"/>
              <w:rPr>
                <w:rFonts w:eastAsia="Times New Roman" w:cstheme="minorHAnsi"/>
                <w:color w:val="000000"/>
                <w:sz w:val="16"/>
                <w:szCs w:val="16"/>
                <w:lang w:val="en-GB" w:eastAsia="en-GB"/>
              </w:rPr>
            </w:pPr>
          </w:p>
        </w:tc>
        <w:tc>
          <w:tcPr>
            <w:tcW w:w="2903"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r>
      <w:tr w:rsidR="009F1AB1" w:rsidRPr="007C306F" w:rsidTr="00571984">
        <w:tc>
          <w:tcPr>
            <w:tcW w:w="1718" w:type="dxa"/>
          </w:tcPr>
          <w:p w:rsidR="009F1AB1" w:rsidRPr="007C306F" w:rsidRDefault="009F1AB1" w:rsidP="00571984">
            <w:pPr>
              <w:widowControl w:val="0"/>
              <w:spacing w:after="0" w:line="240" w:lineRule="auto"/>
              <w:jc w:val="center"/>
              <w:rPr>
                <w:rFonts w:eastAsia="Times New Roman" w:cstheme="minorHAnsi"/>
                <w:color w:val="000000"/>
                <w:sz w:val="16"/>
                <w:szCs w:val="16"/>
                <w:lang w:eastAsia="en-GB"/>
              </w:rPr>
            </w:pPr>
            <w:proofErr w:type="spellStart"/>
            <w:r w:rsidRPr="007C306F">
              <w:rPr>
                <w:rFonts w:eastAsia="Times New Roman" w:cstheme="minorHAnsi"/>
                <w:color w:val="000000"/>
                <w:sz w:val="16"/>
                <w:szCs w:val="16"/>
                <w:lang w:eastAsia="en-GB"/>
              </w:rPr>
              <w:t>Responsible</w:t>
            </w:r>
            <w:proofErr w:type="spellEnd"/>
            <w:r w:rsidRPr="007C306F">
              <w:rPr>
                <w:rFonts w:eastAsia="Times New Roman" w:cstheme="minorHAnsi"/>
                <w:color w:val="000000"/>
                <w:sz w:val="16"/>
                <w:szCs w:val="16"/>
                <w:lang w:eastAsia="en-GB"/>
              </w:rPr>
              <w:t xml:space="preserve"> </w:t>
            </w:r>
            <w:proofErr w:type="spellStart"/>
            <w:r w:rsidRPr="007C306F">
              <w:rPr>
                <w:rFonts w:eastAsia="Times New Roman" w:cstheme="minorHAnsi"/>
                <w:color w:val="000000"/>
                <w:sz w:val="16"/>
                <w:szCs w:val="16"/>
                <w:lang w:eastAsia="en-GB"/>
              </w:rPr>
              <w:t>person</w:t>
            </w:r>
            <w:proofErr w:type="spellEnd"/>
            <w:r w:rsidRPr="007C306F">
              <w:rPr>
                <w:rFonts w:eastAsia="Times New Roman" w:cstheme="minorHAnsi"/>
                <w:color w:val="000000"/>
                <w:sz w:val="16"/>
                <w:szCs w:val="16"/>
                <w:lang w:eastAsia="en-GB"/>
              </w:rPr>
              <w:t xml:space="preserve"> </w:t>
            </w:r>
            <w:proofErr w:type="spellStart"/>
            <w:r w:rsidRPr="007C306F">
              <w:rPr>
                <w:rFonts w:eastAsia="Times New Roman" w:cstheme="minorHAnsi"/>
                <w:color w:val="000000"/>
                <w:sz w:val="16"/>
                <w:szCs w:val="16"/>
                <w:lang w:eastAsia="en-GB"/>
              </w:rPr>
              <w:t>at</w:t>
            </w:r>
            <w:proofErr w:type="spellEnd"/>
            <w:r w:rsidRPr="007C306F">
              <w:rPr>
                <w:rFonts w:eastAsia="Times New Roman" w:cstheme="minorHAnsi"/>
                <w:color w:val="000000"/>
                <w:sz w:val="16"/>
                <w:szCs w:val="16"/>
                <w:lang w:eastAsia="en-GB"/>
              </w:rPr>
              <w:t xml:space="preserve"> the </w:t>
            </w:r>
            <w:proofErr w:type="spellStart"/>
            <w:r w:rsidRPr="007C306F">
              <w:rPr>
                <w:rFonts w:eastAsia="Times New Roman" w:cstheme="minorHAnsi"/>
                <w:color w:val="000000"/>
                <w:sz w:val="16"/>
                <w:szCs w:val="16"/>
                <w:lang w:eastAsia="en-GB"/>
              </w:rPr>
              <w:t>Receiving</w:t>
            </w:r>
            <w:proofErr w:type="spellEnd"/>
            <w:r w:rsidRPr="007C306F">
              <w:rPr>
                <w:rFonts w:eastAsia="Times New Roman" w:cstheme="minorHAnsi"/>
                <w:color w:val="000000"/>
                <w:sz w:val="16"/>
                <w:szCs w:val="16"/>
                <w:lang w:eastAsia="en-GB"/>
              </w:rPr>
              <w:t xml:space="preserve"> </w:t>
            </w:r>
            <w:r w:rsidRPr="007C306F">
              <w:rPr>
                <w:rFonts w:eastAsia="Times New Roman" w:cstheme="minorHAnsi"/>
                <w:color w:val="000000"/>
                <w:sz w:val="16"/>
                <w:szCs w:val="16"/>
                <w:lang w:val="en-GB" w:eastAsia="en-GB"/>
              </w:rPr>
              <w:t>Institution</w:t>
            </w:r>
            <w:r w:rsidRPr="007C306F">
              <w:rPr>
                <w:rFonts w:eastAsia="Times New Roman" w:cstheme="minorHAnsi"/>
                <w:color w:val="000000"/>
                <w:sz w:val="16"/>
                <w:szCs w:val="16"/>
                <w:lang w:eastAsia="en-GB"/>
              </w:rPr>
              <w:t>*</w:t>
            </w:r>
          </w:p>
        </w:tc>
        <w:tc>
          <w:tcPr>
            <w:tcW w:w="1755" w:type="dxa"/>
          </w:tcPr>
          <w:p w:rsidR="009F1AB1" w:rsidRPr="007C306F" w:rsidRDefault="009F1AB1" w:rsidP="00571984">
            <w:pPr>
              <w:widowControl w:val="0"/>
              <w:spacing w:after="0" w:line="240" w:lineRule="auto"/>
              <w:jc w:val="center"/>
              <w:rPr>
                <w:rFonts w:eastAsia="Times New Roman" w:cstheme="minorHAnsi"/>
                <w:color w:val="000000"/>
                <w:sz w:val="16"/>
                <w:szCs w:val="16"/>
                <w:lang w:eastAsia="en-GB"/>
              </w:rPr>
            </w:pPr>
          </w:p>
        </w:tc>
        <w:tc>
          <w:tcPr>
            <w:tcW w:w="1751"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1897"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1034"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c>
          <w:tcPr>
            <w:tcW w:w="2903" w:type="dxa"/>
          </w:tcPr>
          <w:p w:rsidR="009F1AB1" w:rsidRPr="007C306F" w:rsidRDefault="009F1AB1" w:rsidP="00571984">
            <w:pPr>
              <w:widowControl w:val="0"/>
              <w:spacing w:after="0" w:line="240" w:lineRule="auto"/>
              <w:jc w:val="center"/>
              <w:rPr>
                <w:rFonts w:eastAsia="Times New Roman" w:cstheme="minorHAnsi"/>
                <w:color w:val="000000"/>
                <w:sz w:val="16"/>
                <w:szCs w:val="16"/>
                <w:lang w:val="en-GB" w:eastAsia="en-GB"/>
              </w:rPr>
            </w:pPr>
          </w:p>
        </w:tc>
      </w:tr>
    </w:tbl>
    <w:p w:rsidR="009F1AB1" w:rsidRPr="007C306F" w:rsidRDefault="009F1AB1" w:rsidP="009C2834">
      <w:pPr>
        <w:rPr>
          <w:rFonts w:cstheme="minorHAnsi"/>
        </w:rPr>
      </w:pPr>
    </w:p>
    <w:p w:rsidR="00742FFB" w:rsidRPr="007C306F" w:rsidRDefault="00742FFB" w:rsidP="00394271">
      <w:pPr>
        <w:spacing w:after="120" w:line="240" w:lineRule="auto"/>
        <w:ind w:right="28"/>
        <w:jc w:val="center"/>
        <w:rPr>
          <w:rFonts w:eastAsia="Times New Roman" w:cs="Arial"/>
          <w:b/>
          <w:color w:val="002060"/>
          <w:sz w:val="28"/>
          <w:szCs w:val="36"/>
          <w:lang w:val="en-GB"/>
        </w:rPr>
      </w:pPr>
      <w:r w:rsidRPr="007C306F">
        <w:rPr>
          <w:rFonts w:eastAsia="Times New Roman" w:cs="Arial"/>
          <w:b/>
          <w:color w:val="002060"/>
          <w:sz w:val="28"/>
          <w:szCs w:val="36"/>
          <w:lang w:val="en-GB"/>
        </w:rPr>
        <w:t xml:space="preserve">Glossary </w:t>
      </w:r>
    </w:p>
    <w:tbl>
      <w:tblPr>
        <w:tblStyle w:val="Tabellenraster"/>
        <w:tblW w:w="11058" w:type="dxa"/>
        <w:tblInd w:w="-998" w:type="dxa"/>
        <w:tblLook w:val="04A0" w:firstRow="1" w:lastRow="0" w:firstColumn="1" w:lastColumn="0" w:noHBand="0" w:noVBand="1"/>
      </w:tblPr>
      <w:tblGrid>
        <w:gridCol w:w="1986"/>
        <w:gridCol w:w="9072"/>
      </w:tblGrid>
      <w:tr w:rsidR="00742FFB" w:rsidRPr="007C306F" w:rsidTr="00394271">
        <w:tc>
          <w:tcPr>
            <w:tcW w:w="1986" w:type="dxa"/>
            <w:shd w:val="clear" w:color="auto" w:fill="D5DCE4" w:themeFill="text2" w:themeFillTint="33"/>
          </w:tcPr>
          <w:p w:rsidR="00742FFB" w:rsidRPr="007C306F" w:rsidRDefault="00742FFB" w:rsidP="006370E4">
            <w:pPr>
              <w:spacing w:before="60" w:after="60" w:line="240" w:lineRule="auto"/>
              <w:ind w:right="28"/>
              <w:jc w:val="center"/>
              <w:rPr>
                <w:rFonts w:eastAsia="Times New Roman" w:cs="Arial"/>
                <w:b/>
                <w:color w:val="002060"/>
                <w:szCs w:val="36"/>
                <w:lang w:val="en-GB"/>
              </w:rPr>
            </w:pPr>
            <w:r w:rsidRPr="007C306F">
              <w:rPr>
                <w:rFonts w:eastAsia="Times New Roman" w:cs="Arial"/>
                <w:b/>
                <w:color w:val="002060"/>
                <w:szCs w:val="36"/>
                <w:lang w:val="en-GB"/>
              </w:rPr>
              <w:t xml:space="preserve">Term </w:t>
            </w:r>
          </w:p>
        </w:tc>
        <w:tc>
          <w:tcPr>
            <w:tcW w:w="9072" w:type="dxa"/>
            <w:shd w:val="clear" w:color="auto" w:fill="D5DCE4" w:themeFill="text2" w:themeFillTint="33"/>
          </w:tcPr>
          <w:p w:rsidR="00742FFB" w:rsidRPr="007C306F" w:rsidRDefault="00742FFB" w:rsidP="006370E4">
            <w:pPr>
              <w:spacing w:before="60" w:after="60" w:line="240" w:lineRule="auto"/>
              <w:ind w:right="28"/>
              <w:jc w:val="center"/>
              <w:rPr>
                <w:rFonts w:eastAsia="Times New Roman" w:cs="Arial"/>
                <w:b/>
                <w:color w:val="002060"/>
                <w:szCs w:val="36"/>
                <w:lang w:val="en-GB"/>
              </w:rPr>
            </w:pPr>
            <w:r w:rsidRPr="007C306F">
              <w:rPr>
                <w:rFonts w:eastAsia="Times New Roman" w:cs="Arial"/>
                <w:b/>
                <w:color w:val="002060"/>
                <w:szCs w:val="36"/>
                <w:lang w:val="en-GB"/>
              </w:rPr>
              <w:t xml:space="preserve">Definition/Explanation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0"/>
                <w:szCs w:val="36"/>
                <w:lang w:val="en-GB"/>
              </w:rPr>
            </w:pPr>
            <w:r w:rsidRPr="007C306F">
              <w:rPr>
                <w:rFonts w:cstheme="minorHAnsi"/>
                <w:b/>
                <w:sz w:val="20"/>
                <w:lang w:val="en-GB"/>
              </w:rPr>
              <w:t>Nationality</w:t>
            </w:r>
          </w:p>
        </w:tc>
        <w:tc>
          <w:tcPr>
            <w:tcW w:w="9072" w:type="dxa"/>
          </w:tcPr>
          <w:p w:rsidR="00742FFB" w:rsidRPr="007C306F" w:rsidRDefault="00742FFB" w:rsidP="006370E4">
            <w:pPr>
              <w:spacing w:before="60" w:after="60" w:line="240" w:lineRule="auto"/>
              <w:ind w:right="28"/>
              <w:jc w:val="both"/>
              <w:rPr>
                <w:rFonts w:eastAsia="Times New Roman" w:cs="Arial"/>
                <w:b/>
                <w:color w:val="002060"/>
                <w:sz w:val="20"/>
                <w:szCs w:val="36"/>
                <w:lang w:val="en-GB"/>
              </w:rPr>
            </w:pPr>
            <w:r w:rsidRPr="007C306F">
              <w:rPr>
                <w:rFonts w:cstheme="minorHAnsi"/>
                <w:sz w:val="20"/>
                <w:lang w:val="en-GB"/>
              </w:rPr>
              <w:t>Country to which the person belongs administratively and that issues the ID card and/or passport.</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0"/>
                <w:szCs w:val="36"/>
                <w:lang w:val="en-GB"/>
              </w:rPr>
            </w:pPr>
            <w:r w:rsidRPr="007C306F">
              <w:rPr>
                <w:b/>
                <w:sz w:val="20"/>
                <w:lang w:val="en-GB"/>
              </w:rPr>
              <w:t>The European Student Identifier (ESI)</w:t>
            </w:r>
          </w:p>
        </w:tc>
        <w:tc>
          <w:tcPr>
            <w:tcW w:w="9072" w:type="dxa"/>
          </w:tcPr>
          <w:p w:rsidR="00742FFB" w:rsidRPr="007C306F" w:rsidRDefault="00742FFB" w:rsidP="006370E4">
            <w:pPr>
              <w:spacing w:before="60" w:after="60" w:line="240" w:lineRule="auto"/>
              <w:ind w:right="28"/>
              <w:jc w:val="both"/>
              <w:rPr>
                <w:rFonts w:eastAsia="Times New Roman" w:cs="Arial"/>
                <w:b/>
                <w:color w:val="002060"/>
                <w:sz w:val="20"/>
                <w:szCs w:val="36"/>
                <w:lang w:val="en-GB"/>
              </w:rPr>
            </w:pPr>
            <w:r w:rsidRPr="007C306F">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w:t>
            </w:r>
            <w:proofErr w:type="gramStart"/>
            <w:r w:rsidRPr="007C306F">
              <w:rPr>
                <w:sz w:val="20"/>
                <w:lang w:val="en-GB"/>
              </w:rPr>
              <w:t>students</w:t>
            </w:r>
            <w:proofErr w:type="gramEnd"/>
            <w:r w:rsidRPr="007C306F">
              <w:rPr>
                <w:sz w:val="20"/>
                <w:lang w:val="en-GB"/>
              </w:rPr>
              <w:t xml:space="preserve"> an alternative mechanism for identifying and authenticating students can be accepted.  For more information, visit the </w:t>
            </w:r>
            <w:hyperlink r:id="rId8">
              <w:r w:rsidRPr="007C306F">
                <w:rPr>
                  <w:rStyle w:val="Hyperlink"/>
                  <w:sz w:val="20"/>
                  <w:lang w:val="en-GB"/>
                </w:rPr>
                <w:t>Erasmus Without Paper Competence Centre</w:t>
              </w:r>
            </w:hyperlink>
            <w:r w:rsidRPr="007C306F">
              <w:rPr>
                <w:sz w:val="20"/>
                <w:lang w:val="en-GB"/>
              </w:rPr>
              <w:t>.</w:t>
            </w:r>
          </w:p>
        </w:tc>
      </w:tr>
      <w:tr w:rsidR="00742FFB" w:rsidRPr="007C306F" w:rsidTr="00394271">
        <w:tc>
          <w:tcPr>
            <w:tcW w:w="1986" w:type="dxa"/>
          </w:tcPr>
          <w:p w:rsidR="00742FFB" w:rsidRPr="007C306F" w:rsidRDefault="00742FFB" w:rsidP="006370E4">
            <w:pPr>
              <w:spacing w:before="60" w:after="60" w:line="240" w:lineRule="auto"/>
              <w:ind w:right="28"/>
              <w:rPr>
                <w:b/>
                <w:sz w:val="20"/>
                <w:lang w:val="en-GB"/>
              </w:rPr>
            </w:pPr>
            <w:r w:rsidRPr="007C306F">
              <w:rPr>
                <w:rFonts w:eastAsia="Calibri"/>
                <w:b/>
                <w:sz w:val="20"/>
                <w:lang w:val="en-GB"/>
              </w:rPr>
              <w:t>Study cycle</w:t>
            </w:r>
          </w:p>
        </w:tc>
        <w:tc>
          <w:tcPr>
            <w:tcW w:w="9072" w:type="dxa"/>
          </w:tcPr>
          <w:p w:rsidR="00742FFB" w:rsidRPr="007C306F" w:rsidRDefault="00742FFB" w:rsidP="006370E4">
            <w:pPr>
              <w:pStyle w:val="Funotentext"/>
              <w:spacing w:before="60" w:after="60"/>
              <w:ind w:left="0" w:firstLine="0"/>
              <w:rPr>
                <w:rFonts w:asciiTheme="minorHAnsi" w:eastAsiaTheme="minorHAnsi" w:hAnsiTheme="minorHAnsi" w:cstheme="minorBidi"/>
                <w:szCs w:val="22"/>
                <w:lang w:val="en-GB"/>
              </w:rPr>
            </w:pPr>
            <w:r w:rsidRPr="007C306F">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color w:val="002060"/>
                <w:sz w:val="28"/>
                <w:szCs w:val="36"/>
                <w:lang w:val="en-GB"/>
              </w:rPr>
            </w:pPr>
            <w:r w:rsidRPr="007C306F">
              <w:rPr>
                <w:rFonts w:cstheme="minorHAnsi"/>
                <w:b/>
                <w:sz w:val="20"/>
                <w:szCs w:val="20"/>
                <w:lang w:val="en-GB"/>
              </w:rPr>
              <w:t>Field of education</w:t>
            </w:r>
          </w:p>
        </w:tc>
        <w:tc>
          <w:tcPr>
            <w:tcW w:w="9072" w:type="dxa"/>
          </w:tcPr>
          <w:p w:rsidR="00742FFB" w:rsidRPr="007C306F" w:rsidRDefault="00742FFB" w:rsidP="006370E4">
            <w:pPr>
              <w:spacing w:before="60" w:after="60" w:line="240" w:lineRule="auto"/>
              <w:jc w:val="both"/>
              <w:rPr>
                <w:rFonts w:cstheme="minorHAnsi"/>
                <w:sz w:val="20"/>
                <w:szCs w:val="20"/>
                <w:lang w:val="en-GB"/>
              </w:rPr>
            </w:pPr>
            <w:r w:rsidRPr="007C306F">
              <w:rPr>
                <w:rFonts w:eastAsia="Calibri" w:cstheme="minorHAnsi"/>
                <w:sz w:val="20"/>
                <w:szCs w:val="20"/>
                <w:lang w:val="en-GB"/>
              </w:rPr>
              <w:t>T</w:t>
            </w:r>
            <w:r w:rsidRPr="007C306F">
              <w:rPr>
                <w:rFonts w:eastAsia="Calibri" w:cstheme="minorHAnsi"/>
                <w:color w:val="000080"/>
                <w:sz w:val="20"/>
                <w:szCs w:val="20"/>
                <w:lang w:val="en-GB" w:eastAsia="en-GB"/>
              </w:rPr>
              <w:t>he</w:t>
            </w:r>
            <w:r w:rsidRPr="007C306F">
              <w:rPr>
                <w:rFonts w:eastAsia="Calibri" w:cstheme="minorHAnsi"/>
                <w:sz w:val="20"/>
                <w:szCs w:val="20"/>
                <w:lang w:val="en-GB"/>
              </w:rPr>
              <w:t xml:space="preserve"> </w:t>
            </w:r>
            <w:hyperlink r:id="rId9">
              <w:r w:rsidRPr="007C306F">
                <w:rPr>
                  <w:rStyle w:val="Hyperlink"/>
                  <w:rFonts w:eastAsia="Calibri" w:cstheme="minorHAnsi"/>
                  <w:sz w:val="20"/>
                  <w:szCs w:val="20"/>
                  <w:lang w:val="en-GB"/>
                </w:rPr>
                <w:t>ISCED-F 2013 search tool</w:t>
              </w:r>
            </w:hyperlink>
            <w:r w:rsidRPr="007C306F">
              <w:rPr>
                <w:rFonts w:eastAsia="Calibri" w:cstheme="minorHAnsi"/>
                <w:sz w:val="20"/>
                <w:szCs w:val="20"/>
                <w:lang w:val="en-GB"/>
              </w:rPr>
              <w:t xml:space="preserve"> available at </w:t>
            </w:r>
            <w:hyperlink r:id="rId10">
              <w:r w:rsidRPr="007C306F">
                <w:rPr>
                  <w:rStyle w:val="Hyperlink"/>
                  <w:rFonts w:eastAsia="Calibri" w:cstheme="minorHAnsi"/>
                  <w:sz w:val="20"/>
                  <w:szCs w:val="20"/>
                  <w:lang w:val="en-GB"/>
                </w:rPr>
                <w:t>http://ec.europa.eu/education/international-standard-classification-of-education-isced_en</w:t>
              </w:r>
            </w:hyperlink>
            <w:r w:rsidRPr="007C306F">
              <w:rPr>
                <w:rFonts w:eastAsia="Calibri"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8"/>
                <w:szCs w:val="36"/>
                <w:lang w:val="en-GB"/>
              </w:rPr>
            </w:pPr>
            <w:r w:rsidRPr="007C306F">
              <w:rPr>
                <w:rFonts w:cstheme="minorHAnsi"/>
                <w:b/>
                <w:sz w:val="20"/>
                <w:lang w:val="en-GB"/>
              </w:rPr>
              <w:t>Erasmus code</w:t>
            </w:r>
          </w:p>
        </w:tc>
        <w:tc>
          <w:tcPr>
            <w:tcW w:w="9072" w:type="dxa"/>
          </w:tcPr>
          <w:p w:rsidR="00742FFB" w:rsidRPr="007C306F" w:rsidRDefault="00742FFB" w:rsidP="006370E4">
            <w:pPr>
              <w:pStyle w:val="Endnotentext"/>
              <w:spacing w:before="60" w:after="60"/>
              <w:jc w:val="both"/>
              <w:rPr>
                <w:rFonts w:cstheme="minorHAnsi"/>
                <w:lang w:val="en-GB"/>
              </w:rPr>
            </w:pPr>
            <w:r w:rsidRPr="007C306F">
              <w:rPr>
                <w:rFonts w:eastAsia="Calibri" w:cstheme="minorHAnsi"/>
                <w:lang w:val="en-GB"/>
              </w:rPr>
              <w:t xml:space="preserve">A unique identifier that every higher education institution that </w:t>
            </w:r>
            <w:proofErr w:type="gramStart"/>
            <w:r w:rsidRPr="007C306F">
              <w:rPr>
                <w:rFonts w:eastAsia="Calibri" w:cstheme="minorHAnsi"/>
                <w:lang w:val="en-GB"/>
              </w:rPr>
              <w:t>has been awarded</w:t>
            </w:r>
            <w:proofErr w:type="gramEnd"/>
            <w:r w:rsidRPr="007C306F">
              <w:rPr>
                <w:rFonts w:eastAsia="Calibri" w:cstheme="minorHAnsi"/>
                <w:lang w:val="en-GB"/>
              </w:rPr>
              <w:t xml:space="preserve"> with the Erasmus Charter for Higher Education (ECHE) receives. It is only applicable to higher education institutions located in EU Member States and third countries associated to the programme.</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8"/>
                <w:szCs w:val="36"/>
                <w:lang w:val="en-GB"/>
              </w:rPr>
            </w:pPr>
            <w:r w:rsidRPr="007C306F">
              <w:rPr>
                <w:rFonts w:cstheme="minorHAnsi"/>
                <w:b/>
                <w:sz w:val="20"/>
                <w:lang w:val="en-GB"/>
              </w:rPr>
              <w:t>Administrative Contact person</w:t>
            </w:r>
          </w:p>
        </w:tc>
        <w:tc>
          <w:tcPr>
            <w:tcW w:w="9072" w:type="dxa"/>
          </w:tcPr>
          <w:p w:rsidR="00742FFB" w:rsidRPr="007C306F" w:rsidRDefault="00742FFB" w:rsidP="006370E4">
            <w:pPr>
              <w:spacing w:before="60" w:after="60" w:line="240" w:lineRule="auto"/>
              <w:ind w:right="28"/>
              <w:jc w:val="both"/>
              <w:rPr>
                <w:rFonts w:eastAsia="Times New Roman" w:cs="Arial"/>
                <w:b/>
                <w:color w:val="002060"/>
                <w:sz w:val="28"/>
                <w:szCs w:val="36"/>
                <w:lang w:val="en-GB"/>
              </w:rPr>
            </w:pPr>
            <w:r w:rsidRPr="007C306F">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Times New Roman" w:cs="Arial"/>
                <w:b/>
                <w:iCs/>
                <w:color w:val="000000"/>
                <w:sz w:val="20"/>
                <w:szCs w:val="16"/>
                <w:lang w:val="en-GB" w:eastAsia="en-GB"/>
              </w:rPr>
              <w:t>Mobility type: Semester(s)</w:t>
            </w:r>
          </w:p>
        </w:tc>
        <w:tc>
          <w:tcPr>
            <w:tcW w:w="9072" w:type="dxa"/>
          </w:tcPr>
          <w:p w:rsidR="00742FFB" w:rsidRPr="007C306F" w:rsidRDefault="00742FFB" w:rsidP="006370E4">
            <w:pPr>
              <w:spacing w:before="60" w:after="60" w:line="240" w:lineRule="auto"/>
              <w:ind w:right="28"/>
              <w:jc w:val="both"/>
              <w:rPr>
                <w:rFonts w:cstheme="minorHAnsi"/>
                <w:sz w:val="20"/>
                <w:szCs w:val="20"/>
                <w:lang w:val="en-GB"/>
              </w:rPr>
            </w:pPr>
            <w:r w:rsidRPr="007C306F">
              <w:rPr>
                <w:rFonts w:eastAsia="Times New Roman" w:cs="Arial"/>
                <w:bCs/>
                <w:iCs/>
                <w:color w:val="000000"/>
                <w:sz w:val="20"/>
                <w:szCs w:val="16"/>
                <w:lang w:val="en-GB" w:eastAsia="en-GB"/>
              </w:rPr>
              <w:t>A study period abroad lasting</w:t>
            </w:r>
            <w:r w:rsidRPr="007C306F">
              <w:rPr>
                <w:rFonts w:eastAsia="Calibri"/>
                <w:sz w:val="20"/>
                <w:szCs w:val="20"/>
                <w:lang w:val="en-GB"/>
              </w:rPr>
              <w:t xml:space="preserve"> at least one academic term/trimester or 2 months to 12 months (long-term mobility)</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Calibri" w:cstheme="minorHAnsi"/>
                <w:b/>
                <w:sz w:val="20"/>
                <w:lang w:val="en-GB"/>
              </w:rPr>
              <w:t xml:space="preserve">Blended mobility </w:t>
            </w:r>
          </w:p>
        </w:tc>
        <w:tc>
          <w:tcPr>
            <w:tcW w:w="9072" w:type="dxa"/>
          </w:tcPr>
          <w:p w:rsidR="00742FFB" w:rsidRPr="007C306F" w:rsidRDefault="00742FFB" w:rsidP="006370E4">
            <w:pPr>
              <w:spacing w:before="60" w:after="60" w:line="240" w:lineRule="auto"/>
              <w:ind w:right="28"/>
              <w:jc w:val="both"/>
              <w:rPr>
                <w:rFonts w:cstheme="minorHAnsi"/>
                <w:sz w:val="20"/>
                <w:szCs w:val="20"/>
                <w:lang w:val="en-GB"/>
              </w:rPr>
            </w:pPr>
            <w:r w:rsidRPr="007C306F">
              <w:rPr>
                <w:rFonts w:eastAsia="Times New Roman" w:cs="Arial"/>
                <w:bCs/>
                <w:iCs/>
                <w:color w:val="000000"/>
                <w:sz w:val="20"/>
                <w:szCs w:val="16"/>
                <w:lang w:val="en-GB" w:eastAsia="en-GB"/>
              </w:rPr>
              <w:t xml:space="preserve">Any mobility </w:t>
            </w:r>
            <w:proofErr w:type="gramStart"/>
            <w:r w:rsidRPr="007C306F">
              <w:rPr>
                <w:rFonts w:eastAsia="Times New Roman" w:cs="Arial"/>
                <w:bCs/>
                <w:iCs/>
                <w:color w:val="000000"/>
                <w:sz w:val="20"/>
                <w:szCs w:val="16"/>
                <w:lang w:val="en-GB" w:eastAsia="en-GB"/>
              </w:rPr>
              <w:t>can be carried</w:t>
            </w:r>
            <w:proofErr w:type="gramEnd"/>
            <w:r w:rsidRPr="007C306F">
              <w:rPr>
                <w:rFonts w:eastAsia="Times New Roman" w:cs="Arial"/>
                <w:bCs/>
                <w:iCs/>
                <w:color w:val="000000"/>
                <w:sz w:val="20"/>
                <w:szCs w:val="16"/>
                <w:lang w:val="en-GB" w:eastAsia="en-GB"/>
              </w:rPr>
              <w:t xml:space="preserve"> out as a “blended mobility” by combining the study period abroad with on virtual component at the receiving institution before, during or after the physical mobility to further enhance the learning outcomes. </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Calibri" w:cstheme="minorHAnsi"/>
                <w:b/>
                <w:sz w:val="20"/>
                <w:lang w:val="en-GB"/>
              </w:rPr>
              <w:t xml:space="preserve">Short description of a virtual component </w:t>
            </w:r>
          </w:p>
        </w:tc>
        <w:tc>
          <w:tcPr>
            <w:tcW w:w="9072" w:type="dxa"/>
          </w:tcPr>
          <w:p w:rsidR="00742FFB" w:rsidRPr="007C306F" w:rsidRDefault="00742FFB" w:rsidP="006370E4">
            <w:pPr>
              <w:spacing w:before="60" w:after="60" w:line="240" w:lineRule="auto"/>
              <w:jc w:val="both"/>
              <w:rPr>
                <w:rFonts w:cs="Arial"/>
                <w:sz w:val="20"/>
                <w:szCs w:val="20"/>
                <w:lang w:val="en-GB"/>
              </w:rPr>
            </w:pPr>
            <w:r w:rsidRPr="007C306F">
              <w:rPr>
                <w:rFonts w:eastAsia="Calibri" w:cs="Arial"/>
                <w:sz w:val="20"/>
                <w:szCs w:val="20"/>
                <w:lang w:val="en-GB"/>
              </w:rPr>
              <w:t>An indication of whether the virtual component is an online course(s), embedded in a course(s) selected at the receiving institution, embedded in a blended intensive programme and/or other type of online activity at the receiving institution along with component title(s) or short description of the online activity.</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Times New Roman" w:cs="Arial"/>
                <w:b/>
                <w:iCs/>
                <w:color w:val="000000"/>
                <w:sz w:val="20"/>
                <w:szCs w:val="16"/>
                <w:lang w:val="en-GB" w:eastAsia="en-GB"/>
              </w:rPr>
              <w:t>Blended mobility with short term physical mobility</w:t>
            </w:r>
          </w:p>
        </w:tc>
        <w:tc>
          <w:tcPr>
            <w:tcW w:w="9072" w:type="dxa"/>
          </w:tcPr>
          <w:p w:rsidR="00742FFB" w:rsidRPr="007C306F" w:rsidRDefault="00742FFB" w:rsidP="006370E4">
            <w:pPr>
              <w:spacing w:before="60" w:after="60" w:line="240" w:lineRule="auto"/>
              <w:jc w:val="both"/>
              <w:rPr>
                <w:rFonts w:cs="Arial"/>
                <w:sz w:val="20"/>
                <w:szCs w:val="20"/>
                <w:lang w:val="en-GB"/>
              </w:rPr>
            </w:pPr>
            <w:proofErr w:type="gramStart"/>
            <w:r w:rsidRPr="007C306F">
              <w:rPr>
                <w:rFonts w:eastAsia="Times New Roman" w:cs="Arial"/>
                <w:bCs/>
                <w:iCs/>
                <w:color w:val="000000"/>
                <w:sz w:val="20"/>
                <w:szCs w:val="16"/>
                <w:lang w:val="en-GB" w:eastAsia="en-GB"/>
              </w:rPr>
              <w:t xml:space="preserve">If a long-term physical mobility is not suitable, the student may undertake a study period abroad </w:t>
            </w:r>
            <w:r w:rsidRPr="007C306F">
              <w:rPr>
                <w:rFonts w:eastAsia="Calibri"/>
                <w:sz w:val="20"/>
                <w:szCs w:val="20"/>
                <w:lang w:val="en-GB"/>
              </w:rPr>
              <w:t>lasting between 5 days and 30 days and combined with a compulsory virtual component to facilitate an online learning exchange and/or teamwork.</w:t>
            </w:r>
            <w:proofErr w:type="gramEnd"/>
            <w:r w:rsidRPr="007C306F">
              <w:rPr>
                <w:rFonts w:eastAsia="Calibri"/>
                <w:sz w:val="20"/>
                <w:szCs w:val="20"/>
                <w:lang w:val="en-GB"/>
              </w:rPr>
              <w:t xml:space="preserve">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iCs/>
                <w:color w:val="000000"/>
                <w:sz w:val="20"/>
                <w:szCs w:val="16"/>
                <w:lang w:val="en-GB" w:eastAsia="en-GB"/>
              </w:rPr>
            </w:pPr>
            <w:r w:rsidRPr="007C306F">
              <w:rPr>
                <w:rFonts w:eastAsia="Times New Roman" w:cs="Arial"/>
                <w:b/>
                <w:iCs/>
                <w:color w:val="000000"/>
                <w:sz w:val="20"/>
                <w:szCs w:val="16"/>
                <w:lang w:val="en-GB" w:eastAsia="en-GB"/>
              </w:rPr>
              <w:t>Short-term doctoral mobility</w:t>
            </w:r>
          </w:p>
        </w:tc>
        <w:tc>
          <w:tcPr>
            <w:tcW w:w="9072" w:type="dxa"/>
          </w:tcPr>
          <w:p w:rsidR="00742FFB" w:rsidRPr="007C306F" w:rsidRDefault="00742FFB" w:rsidP="006370E4">
            <w:pPr>
              <w:spacing w:before="60" w:after="60" w:line="240" w:lineRule="auto"/>
              <w:jc w:val="both"/>
              <w:rPr>
                <w:rFonts w:cs="Arial"/>
                <w:sz w:val="20"/>
                <w:szCs w:val="20"/>
                <w:lang w:val="en-GB"/>
              </w:rPr>
            </w:pPr>
            <w:r w:rsidRPr="007C306F">
              <w:rPr>
                <w:rFonts w:eastAsia="Times New Roman" w:cs="Arial"/>
                <w:bCs/>
                <w:iCs/>
                <w:color w:val="000000"/>
                <w:sz w:val="20"/>
                <w:szCs w:val="16"/>
                <w:lang w:val="en-GB" w:eastAsia="en-GB"/>
              </w:rPr>
              <w:t xml:space="preserve">A study period abroad </w:t>
            </w:r>
            <w:r w:rsidRPr="007C306F">
              <w:rPr>
                <w:rFonts w:eastAsia="Calibri"/>
                <w:sz w:val="20"/>
                <w:szCs w:val="20"/>
                <w:lang w:val="en-GB"/>
              </w:rPr>
              <w:t xml:space="preserve">lasting between 5 days and 30 days. An optional virtual component to facilitate an online learning exchange and/or teamwork </w:t>
            </w:r>
            <w:proofErr w:type="gramStart"/>
            <w:r w:rsidRPr="007C306F">
              <w:rPr>
                <w:rFonts w:eastAsia="Calibri"/>
                <w:sz w:val="20"/>
                <w:szCs w:val="20"/>
                <w:lang w:val="en-GB"/>
              </w:rPr>
              <w:t>can be added</w:t>
            </w:r>
            <w:proofErr w:type="gramEnd"/>
            <w:r w:rsidRPr="007C306F">
              <w:rPr>
                <w:rFonts w:eastAsia="Calibri"/>
                <w:sz w:val="20"/>
                <w:szCs w:val="20"/>
                <w:lang w:val="en-GB"/>
              </w:rPr>
              <w:t xml:space="preserve"> to further enhance the learning outcomes.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iCs/>
                <w:color w:val="000000"/>
                <w:sz w:val="20"/>
                <w:szCs w:val="16"/>
                <w:lang w:val="en-GB" w:eastAsia="en-GB"/>
              </w:rPr>
            </w:pPr>
            <w:r w:rsidRPr="007C306F">
              <w:rPr>
                <w:rFonts w:eastAsia="Times New Roman" w:cs="Arial"/>
                <w:b/>
                <w:iCs/>
                <w:color w:val="000000"/>
                <w:sz w:val="20"/>
                <w:szCs w:val="16"/>
                <w:lang w:val="en-GB" w:eastAsia="en-GB"/>
              </w:rPr>
              <w:t>ECTS credits (or equivalent)</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b/>
                <w:lang w:val="en-GB"/>
              </w:rPr>
            </w:pPr>
            <w:proofErr w:type="gramStart"/>
            <w:r w:rsidRPr="007C306F">
              <w:rPr>
                <w:rFonts w:asciiTheme="minorHAnsi" w:hAnsiTheme="minorHAnsi" w:cstheme="minorHAnsi"/>
                <w:lang w:val="en-GB"/>
              </w:rPr>
              <w:t>In countries where the "ECTS" system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roofErr w:type="gramEnd"/>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Times New Roman" w:cs="Arial"/>
                <w:b/>
                <w:iCs/>
                <w:color w:val="000000"/>
                <w:sz w:val="20"/>
                <w:szCs w:val="16"/>
                <w:lang w:val="en-GB" w:eastAsia="en-GB"/>
              </w:rPr>
              <w:t xml:space="preserve">Automatic recognition </w:t>
            </w:r>
          </w:p>
        </w:tc>
        <w:tc>
          <w:tcPr>
            <w:tcW w:w="9072" w:type="dxa"/>
          </w:tcPr>
          <w:p w:rsidR="00742FFB" w:rsidRPr="007C306F" w:rsidRDefault="00742FFB" w:rsidP="006370E4">
            <w:pPr>
              <w:spacing w:before="60" w:after="60" w:line="240" w:lineRule="auto"/>
              <w:ind w:right="28"/>
              <w:jc w:val="both"/>
              <w:rPr>
                <w:rFonts w:cstheme="minorHAnsi"/>
                <w:sz w:val="20"/>
                <w:szCs w:val="20"/>
                <w:lang w:val="en-GB"/>
              </w:rPr>
            </w:pPr>
            <w:r w:rsidRPr="007C306F">
              <w:rPr>
                <w:rFonts w:eastAsia="Calibri" w:cs="Arial"/>
                <w:sz w:val="20"/>
                <w:szCs w:val="20"/>
                <w:lang w:val="en-GB"/>
              </w:rPr>
              <w:t xml:space="preserve">All credits gained abroad– as agreed in the Learning Agreement and confirmed by the Transcript of Records – will be transferred </w:t>
            </w:r>
            <w:proofErr w:type="gramStart"/>
            <w:r w:rsidRPr="007C306F">
              <w:rPr>
                <w:rFonts w:eastAsia="Calibri" w:cs="Arial"/>
                <w:sz w:val="20"/>
                <w:szCs w:val="20"/>
                <w:lang w:val="en-GB"/>
              </w:rPr>
              <w:t>without delay</w:t>
            </w:r>
            <w:proofErr w:type="gramEnd"/>
            <w:r w:rsidRPr="007C306F">
              <w:rPr>
                <w:rFonts w:eastAsia="Calibri" w:cs="Arial"/>
                <w:sz w:val="20"/>
                <w:szCs w:val="20"/>
                <w:lang w:val="en-GB"/>
              </w:rPr>
              <w:t xml:space="preserve"> and counted towards the students' degree without any additional work or assessment of the student. This </w:t>
            </w:r>
            <w:proofErr w:type="gramStart"/>
            <w:r w:rsidRPr="007C306F">
              <w:rPr>
                <w:rFonts w:eastAsia="Calibri" w:cs="Arial"/>
                <w:sz w:val="20"/>
                <w:szCs w:val="20"/>
                <w:lang w:val="en-GB"/>
              </w:rPr>
              <w:t>is signalled</w:t>
            </w:r>
            <w:proofErr w:type="gramEnd"/>
            <w:r w:rsidRPr="007C306F">
              <w:rPr>
                <w:rFonts w:eastAsia="Calibri" w:cs="Arial"/>
                <w:sz w:val="20"/>
                <w:szCs w:val="20"/>
                <w:lang w:val="en-GB"/>
              </w:rPr>
              <w:t xml:space="preserve"> in the learning agreement by the “Yes” check box. If the “No” check box is selected, a clear justification needs to be provided and an indication on what other type of formal recognition will be applied e.g. registration in the students’ </w:t>
            </w:r>
            <w:hyperlink r:id="rId11">
              <w:r w:rsidRPr="007C306F">
                <w:rPr>
                  <w:rStyle w:val="Hyperlink"/>
                  <w:rFonts w:eastAsia="Calibri" w:cs="Arial"/>
                  <w:sz w:val="20"/>
                  <w:szCs w:val="20"/>
                  <w:lang w:val="en-GB"/>
                </w:rPr>
                <w:t>diploma supplement</w:t>
              </w:r>
            </w:hyperlink>
            <w:r w:rsidRPr="007C306F">
              <w:rPr>
                <w:rFonts w:eastAsia="Calibri" w:cs="Arial"/>
                <w:sz w:val="20"/>
                <w:szCs w:val="20"/>
                <w:lang w:val="en-GB"/>
              </w:rPr>
              <w:t xml:space="preserve"> or </w:t>
            </w:r>
            <w:hyperlink r:id="rId12">
              <w:proofErr w:type="spellStart"/>
              <w:r w:rsidRPr="007C306F">
                <w:rPr>
                  <w:rStyle w:val="Hyperlink"/>
                  <w:rFonts w:eastAsia="Calibri" w:cs="Arial"/>
                  <w:sz w:val="20"/>
                  <w:szCs w:val="20"/>
                  <w:lang w:val="en-GB"/>
                </w:rPr>
                <w:t>Europass</w:t>
              </w:r>
              <w:proofErr w:type="spellEnd"/>
            </w:hyperlink>
            <w:r w:rsidRPr="007C306F">
              <w:rPr>
                <w:rFonts w:eastAsia="Calibri" w:cs="Arial"/>
                <w:sz w:val="20"/>
                <w:szCs w:val="20"/>
                <w:lang w:val="en-GB"/>
              </w:rPr>
              <w:t xml:space="preserve"> Mobility Document.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8"/>
                <w:szCs w:val="36"/>
                <w:lang w:val="en-GB"/>
              </w:rPr>
            </w:pPr>
            <w:r w:rsidRPr="007C306F">
              <w:rPr>
                <w:rFonts w:cstheme="minorHAnsi"/>
                <w:b/>
                <w:sz w:val="20"/>
                <w:szCs w:val="20"/>
                <w:lang w:val="en-GB"/>
              </w:rPr>
              <w:t>Educational component</w:t>
            </w:r>
          </w:p>
        </w:tc>
        <w:tc>
          <w:tcPr>
            <w:tcW w:w="9072" w:type="dxa"/>
          </w:tcPr>
          <w:p w:rsidR="00742FFB" w:rsidRPr="007C306F" w:rsidRDefault="00742FFB" w:rsidP="006370E4">
            <w:pPr>
              <w:keepNext/>
              <w:keepLines/>
              <w:tabs>
                <w:tab w:val="left" w:pos="426"/>
              </w:tabs>
              <w:spacing w:before="60" w:after="60" w:line="240" w:lineRule="auto"/>
              <w:jc w:val="both"/>
              <w:rPr>
                <w:rFonts w:cstheme="minorHAnsi"/>
                <w:sz w:val="20"/>
                <w:szCs w:val="20"/>
                <w:highlight w:val="lightGray"/>
                <w:lang w:val="en-GB"/>
              </w:rPr>
            </w:pPr>
            <w:r w:rsidRPr="007C306F">
              <w:rPr>
                <w:rFonts w:eastAsia="Calibri" w:cstheme="minorHAnsi"/>
                <w:sz w:val="20"/>
                <w:szCs w:val="20"/>
                <w:lang w:val="en-GB"/>
              </w:rPr>
              <w:t>A self-contained and formal structured learning experience that features learning outcomes, credits and forms of assessment. Examples of</w:t>
            </w:r>
            <w:r w:rsidRPr="007C306F">
              <w:rPr>
                <w:rFonts w:eastAsia="Calibri" w:cstheme="minorHAnsi"/>
                <w:color w:val="FF0000"/>
                <w:sz w:val="20"/>
                <w:szCs w:val="20"/>
                <w:lang w:val="en-GB"/>
              </w:rPr>
              <w:t xml:space="preserve"> </w:t>
            </w:r>
            <w:r w:rsidRPr="007C306F">
              <w:rPr>
                <w:rFonts w:eastAsia="Calibri" w:cstheme="minorHAnsi"/>
                <w:sz w:val="20"/>
                <w:szCs w:val="20"/>
                <w:lang w:val="en-GB"/>
              </w:rPr>
              <w:t xml:space="preserve">educational components </w:t>
            </w:r>
            <w:proofErr w:type="gramStart"/>
            <w:r w:rsidRPr="007C306F">
              <w:rPr>
                <w:rFonts w:eastAsia="Calibri" w:cstheme="minorHAnsi"/>
                <w:sz w:val="20"/>
                <w:szCs w:val="20"/>
                <w:lang w:val="en-GB"/>
              </w:rPr>
              <w:t>are:</w:t>
            </w:r>
            <w:proofErr w:type="gramEnd"/>
            <w:r w:rsidRPr="007C306F">
              <w:rPr>
                <w:rFonts w:eastAsia="Calibri" w:cstheme="minorHAnsi"/>
                <w:sz w:val="20"/>
                <w:szCs w:val="20"/>
                <w:lang w:val="en-GB"/>
              </w:rPr>
              <w:t xml:space="preserve"> a course, module, seminar, laboratory work, practical work, preparation/research for a thesis, mobility window or free electives.</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szCs w:val="20"/>
                <w:lang w:val="en-GB"/>
              </w:rPr>
            </w:pPr>
            <w:r w:rsidRPr="007C306F">
              <w:rPr>
                <w:rFonts w:eastAsia="Calibri" w:cstheme="minorHAnsi"/>
                <w:b/>
                <w:sz w:val="20"/>
                <w:lang w:val="en-GB"/>
              </w:rPr>
              <w:t>Level of language competence</w:t>
            </w:r>
          </w:p>
        </w:tc>
        <w:tc>
          <w:tcPr>
            <w:tcW w:w="9072" w:type="dxa"/>
          </w:tcPr>
          <w:p w:rsidR="00742FFB" w:rsidRPr="007C306F" w:rsidRDefault="00742FFB" w:rsidP="006370E4">
            <w:pPr>
              <w:pStyle w:val="Endnotentext"/>
              <w:spacing w:before="60" w:after="60"/>
              <w:jc w:val="both"/>
              <w:rPr>
                <w:rFonts w:cstheme="minorHAnsi"/>
                <w:lang w:val="en-GB"/>
              </w:rPr>
            </w:pPr>
            <w:r w:rsidRPr="007C306F">
              <w:rPr>
                <w:rFonts w:eastAsia="Calibri" w:cstheme="minorHAnsi"/>
                <w:lang w:val="en-GB"/>
              </w:rPr>
              <w:t xml:space="preserve">A description of the European Language Levels (CEFR) is available at: </w:t>
            </w:r>
            <w:hyperlink r:id="rId13">
              <w:r w:rsidRPr="007C306F">
                <w:rPr>
                  <w:rStyle w:val="Hyperlink"/>
                  <w:rFonts w:eastAsia="Calibri" w:cstheme="minorHAnsi"/>
                  <w:lang w:val="en-GB"/>
                </w:rPr>
                <w:t>https://europass.cedefop.europa.eu/en/resources/european-language-levels-cefr</w:t>
              </w:r>
            </w:hyperlink>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Calibri" w:cstheme="minorHAnsi"/>
                <w:b/>
                <w:iCs/>
                <w:sz w:val="20"/>
                <w:lang w:val="en-GB"/>
              </w:rPr>
              <w:lastRenderedPageBreak/>
              <w:t>Course catalogue</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b/>
                <w:lang w:val="en-GB"/>
              </w:rPr>
            </w:pPr>
            <w:r w:rsidRPr="007C306F">
              <w:rPr>
                <w:rFonts w:asciiTheme="minorHAnsi" w:hAnsiTheme="minorHAnsi" w:cstheme="minorHAnsi"/>
                <w:lang w:val="en-GB"/>
              </w:rPr>
              <w:t xml:space="preserve">Detailed, user-friendly and up-to-date information on the </w:t>
            </w:r>
            <w:proofErr w:type="gramStart"/>
            <w:r w:rsidRPr="007C306F">
              <w:rPr>
                <w:rFonts w:asciiTheme="minorHAnsi" w:hAnsiTheme="minorHAnsi" w:cstheme="minorHAnsi"/>
                <w:lang w:val="en-GB"/>
              </w:rPr>
              <w:t>institution’s</w:t>
            </w:r>
            <w:proofErr w:type="gramEnd"/>
            <w:r w:rsidRPr="007C306F">
              <w:rPr>
                <w:rFonts w:asciiTheme="minorHAnsi" w:hAnsiTheme="minorHAnsi" w:cstheme="minorHAnsi"/>
                <w:lang w:val="en-GB"/>
              </w:rPr>
              <w:t xml:space="preserve">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iCs/>
                <w:sz w:val="20"/>
                <w:lang w:val="en-GB"/>
              </w:rPr>
            </w:pPr>
            <w:r w:rsidRPr="007C306F">
              <w:rPr>
                <w:rFonts w:eastAsia="Calibri" w:cstheme="minorHAnsi"/>
                <w:b/>
                <w:iCs/>
                <w:sz w:val="20"/>
                <w:lang w:val="en-GB"/>
              </w:rPr>
              <w:t>Responsible person at the Sending Institution</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lang w:val="en-GB"/>
              </w:rPr>
            </w:pPr>
            <w:r w:rsidRPr="007C306F">
              <w:rPr>
                <w:rFonts w:asciiTheme="minorHAnsi" w:hAnsiTheme="minorHAnsi" w:cstheme="minorHAnsi"/>
                <w:lang w:val="en-GB"/>
              </w:rPr>
              <w:t xml:space="preserve">An academic who has the authority to approve the Learning Agreement, to exceptionally amend it when it is needed, as well as to guarantee full recognition of such programme on behalf of the responsible academic body. The name and email of the Responsible person </w:t>
            </w:r>
            <w:proofErr w:type="gramStart"/>
            <w:r w:rsidRPr="007C306F">
              <w:rPr>
                <w:rFonts w:asciiTheme="minorHAnsi" w:hAnsiTheme="minorHAnsi" w:cstheme="minorHAnsi"/>
                <w:lang w:val="en-GB"/>
              </w:rPr>
              <w:t>must be filled in</w:t>
            </w:r>
            <w:proofErr w:type="gramEnd"/>
            <w:r w:rsidRPr="007C306F">
              <w:rPr>
                <w:rFonts w:asciiTheme="minorHAnsi" w:hAnsiTheme="minorHAnsi" w:cstheme="minorHAnsi"/>
                <w:lang w:val="en-GB"/>
              </w:rPr>
              <w:t xml:space="preserve"> only in case it differs from that of the Contact person mentioned at the top of the document.</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iCs/>
                <w:sz w:val="20"/>
                <w:lang w:val="en-GB"/>
              </w:rPr>
            </w:pPr>
            <w:r w:rsidRPr="007C306F">
              <w:rPr>
                <w:rFonts w:eastAsia="Calibri" w:cstheme="minorHAnsi"/>
                <w:b/>
                <w:iCs/>
                <w:sz w:val="20"/>
                <w:lang w:val="en-GB"/>
              </w:rPr>
              <w:t>Responsible person at the Receiving Institution</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lang w:val="en-GB"/>
              </w:rPr>
            </w:pPr>
            <w:r w:rsidRPr="007C306F">
              <w:rPr>
                <w:rFonts w:asciiTheme="minorHAnsi" w:hAnsiTheme="minorHAnsi" w:cstheme="minorHAnsi"/>
                <w:lang w:val="en-GB"/>
              </w:rPr>
              <w:t xml:space="preserve">The name and email of the Responsible person </w:t>
            </w:r>
            <w:proofErr w:type="gramStart"/>
            <w:r w:rsidRPr="007C306F">
              <w:rPr>
                <w:rFonts w:asciiTheme="minorHAnsi" w:hAnsiTheme="minorHAnsi" w:cstheme="minorHAnsi"/>
                <w:lang w:val="en-GB"/>
              </w:rPr>
              <w:t>must be filled in</w:t>
            </w:r>
            <w:proofErr w:type="gramEnd"/>
            <w:r w:rsidRPr="007C306F">
              <w:rPr>
                <w:rFonts w:asciiTheme="minorHAnsi" w:hAnsiTheme="minorHAnsi" w:cstheme="minorHAnsi"/>
                <w:lang w:val="en-GB"/>
              </w:rPr>
              <w:t xml:space="preserve"> only in case it differs from that of the Contact person mentioned at the top of the document.</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szCs w:val="20"/>
                <w:lang w:val="en-GB"/>
              </w:rPr>
            </w:pPr>
            <w:r w:rsidRPr="007C306F">
              <w:rPr>
                <w:rFonts w:eastAsia="Calibri" w:cstheme="minorHAnsi"/>
                <w:b/>
                <w:iCs/>
                <w:sz w:val="20"/>
                <w:lang w:val="en-GB"/>
              </w:rPr>
              <w:t>Reason for changing a component</w:t>
            </w:r>
          </w:p>
        </w:tc>
        <w:tc>
          <w:tcPr>
            <w:tcW w:w="9072" w:type="dxa"/>
          </w:tcPr>
          <w:p w:rsidR="00742FFB" w:rsidRPr="007C306F" w:rsidRDefault="00742FFB" w:rsidP="006370E4">
            <w:pPr>
              <w:pStyle w:val="Funotentext"/>
              <w:numPr>
                <w:ilvl w:val="0"/>
                <w:numId w:val="4"/>
              </w:numPr>
              <w:spacing w:before="60" w:after="60"/>
              <w:rPr>
                <w:rFonts w:asciiTheme="minorHAnsi" w:hAnsiTheme="minorHAnsi" w:cstheme="minorHAnsi"/>
                <w:lang w:val="en-GB"/>
              </w:rPr>
            </w:pPr>
            <w:r w:rsidRPr="007C306F">
              <w:rPr>
                <w:rFonts w:asciiTheme="minorHAnsi" w:hAnsiTheme="minorHAnsi" w:cstheme="minorHAnsi"/>
                <w:lang w:val="en-GB"/>
              </w:rPr>
              <w:t>Previously selected educational component is not available at the Receiving Institution</w:t>
            </w:r>
          </w:p>
          <w:p w:rsidR="00742FFB" w:rsidRPr="007C306F" w:rsidRDefault="00742FFB" w:rsidP="006370E4">
            <w:pPr>
              <w:pStyle w:val="Funotentext"/>
              <w:numPr>
                <w:ilvl w:val="0"/>
                <w:numId w:val="4"/>
              </w:numPr>
              <w:spacing w:before="60" w:after="60"/>
              <w:rPr>
                <w:rFonts w:asciiTheme="minorHAnsi" w:hAnsiTheme="minorHAnsi" w:cstheme="minorHAnsi"/>
                <w:u w:val="single"/>
                <w:lang w:val="en-GB"/>
              </w:rPr>
            </w:pPr>
            <w:r w:rsidRPr="007C306F">
              <w:rPr>
                <w:rFonts w:asciiTheme="minorHAnsi" w:hAnsiTheme="minorHAnsi" w:cstheme="minorHAnsi"/>
                <w:lang w:val="en-GB"/>
              </w:rPr>
              <w:t>Component is in a different language than previously specified in the course catalogue</w:t>
            </w:r>
          </w:p>
          <w:p w:rsidR="00742FFB" w:rsidRPr="007C306F" w:rsidRDefault="00742FFB" w:rsidP="006370E4">
            <w:pPr>
              <w:pStyle w:val="Funotentext"/>
              <w:numPr>
                <w:ilvl w:val="0"/>
                <w:numId w:val="4"/>
              </w:numPr>
              <w:spacing w:before="60" w:after="60"/>
              <w:rPr>
                <w:rFonts w:asciiTheme="minorHAnsi" w:hAnsiTheme="minorHAnsi" w:cstheme="minorHAnsi"/>
                <w:u w:val="single"/>
                <w:lang w:val="en-GB"/>
              </w:rPr>
            </w:pPr>
            <w:r w:rsidRPr="007C306F">
              <w:rPr>
                <w:rFonts w:asciiTheme="minorHAnsi" w:hAnsiTheme="minorHAnsi" w:cstheme="minorHAnsi"/>
                <w:lang w:val="en-GB"/>
              </w:rPr>
              <w:t>Timetable conflict</w:t>
            </w:r>
          </w:p>
          <w:p w:rsidR="00742FFB" w:rsidRPr="007C306F" w:rsidRDefault="00742FFB" w:rsidP="006370E4">
            <w:pPr>
              <w:pStyle w:val="Funotentext"/>
              <w:numPr>
                <w:ilvl w:val="0"/>
                <w:numId w:val="4"/>
              </w:numPr>
              <w:spacing w:before="60" w:after="60"/>
              <w:rPr>
                <w:rFonts w:asciiTheme="minorHAnsi" w:hAnsiTheme="minorHAnsi" w:cstheme="minorHAnsi"/>
                <w:lang w:val="en-GB"/>
              </w:rPr>
            </w:pPr>
            <w:r w:rsidRPr="007C306F">
              <w:rPr>
                <w:rFonts w:asciiTheme="minorHAnsi" w:hAnsiTheme="minorHAnsi" w:cstheme="minorHAnsi"/>
                <w:lang w:val="en-GB"/>
              </w:rPr>
              <w:t>Substituting a deleted component</w:t>
            </w:r>
          </w:p>
          <w:p w:rsidR="00742FFB" w:rsidRPr="007C306F" w:rsidRDefault="00742FFB" w:rsidP="006370E4">
            <w:pPr>
              <w:pStyle w:val="Funotentext"/>
              <w:numPr>
                <w:ilvl w:val="0"/>
                <w:numId w:val="4"/>
              </w:numPr>
              <w:spacing w:before="60" w:after="60"/>
              <w:rPr>
                <w:rFonts w:asciiTheme="minorHAnsi" w:hAnsiTheme="minorHAnsi" w:cstheme="minorHAnsi"/>
                <w:u w:val="single"/>
                <w:lang w:val="en-GB"/>
              </w:rPr>
            </w:pPr>
            <w:r w:rsidRPr="007C306F">
              <w:rPr>
                <w:rFonts w:asciiTheme="minorHAnsi" w:hAnsiTheme="minorHAnsi" w:cstheme="minorHAnsi"/>
                <w:lang w:val="en-GB"/>
              </w:rPr>
              <w:t>Extending the mobility period</w:t>
            </w:r>
          </w:p>
          <w:p w:rsidR="00742FFB" w:rsidRPr="007C306F" w:rsidRDefault="00742FFB" w:rsidP="006370E4">
            <w:pPr>
              <w:pStyle w:val="Funotentext"/>
              <w:numPr>
                <w:ilvl w:val="0"/>
                <w:numId w:val="4"/>
              </w:numPr>
              <w:spacing w:before="60" w:after="60"/>
              <w:rPr>
                <w:rFonts w:asciiTheme="minorHAnsi" w:hAnsiTheme="minorHAnsi" w:cstheme="minorHAnsi"/>
                <w:u w:val="single"/>
                <w:lang w:val="en-GB"/>
              </w:rPr>
            </w:pPr>
            <w:r w:rsidRPr="007C306F">
              <w:rPr>
                <w:rFonts w:asciiTheme="minorHAnsi" w:hAnsiTheme="minorHAnsi" w:cstheme="minorHAnsi"/>
                <w:lang w:val="en-GB"/>
              </w:rPr>
              <w:t>Adding a virtual component</w:t>
            </w:r>
          </w:p>
          <w:p w:rsidR="00742FFB" w:rsidRPr="007C306F" w:rsidRDefault="00742FFB" w:rsidP="006370E4">
            <w:pPr>
              <w:pStyle w:val="Funotentext"/>
              <w:numPr>
                <w:ilvl w:val="0"/>
                <w:numId w:val="4"/>
              </w:numPr>
              <w:spacing w:before="60" w:after="60"/>
              <w:rPr>
                <w:rFonts w:asciiTheme="minorHAnsi" w:hAnsiTheme="minorHAnsi" w:cstheme="minorHAnsi"/>
                <w:u w:val="single"/>
                <w:lang w:val="en-GB"/>
              </w:rPr>
            </w:pPr>
            <w:r w:rsidRPr="007C306F">
              <w:rPr>
                <w:rFonts w:asciiTheme="minorHAnsi" w:hAnsiTheme="minorHAnsi" w:cstheme="minorHAnsi"/>
                <w:lang w:val="en-GB"/>
              </w:rPr>
              <w:t>Other (please specify)</w:t>
            </w:r>
          </w:p>
        </w:tc>
      </w:tr>
    </w:tbl>
    <w:p w:rsidR="00742FFB" w:rsidRPr="007C306F" w:rsidRDefault="00742FFB" w:rsidP="00961C6B">
      <w:pPr>
        <w:jc w:val="center"/>
        <w:rPr>
          <w:rFonts w:cstheme="minorHAnsi"/>
        </w:rPr>
      </w:pPr>
    </w:p>
    <w:p w:rsidR="00742FFB" w:rsidRPr="007C306F" w:rsidRDefault="00742FFB" w:rsidP="00961C6B">
      <w:pPr>
        <w:jc w:val="center"/>
        <w:rPr>
          <w:rFonts w:cstheme="minorHAnsi"/>
        </w:rPr>
      </w:pPr>
    </w:p>
    <w:p w:rsidR="00742FFB" w:rsidRPr="007C306F" w:rsidRDefault="00742FFB" w:rsidP="00961C6B">
      <w:pPr>
        <w:jc w:val="center"/>
        <w:rPr>
          <w:rFonts w:cstheme="minorHAnsi"/>
        </w:rPr>
      </w:pPr>
    </w:p>
    <w:sectPr w:rsidR="00742FFB" w:rsidRPr="007C306F">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631" w:rsidRDefault="00F75631" w:rsidP="00F75631">
      <w:pPr>
        <w:spacing w:after="0" w:line="240" w:lineRule="auto"/>
      </w:pPr>
      <w:r>
        <w:separator/>
      </w:r>
    </w:p>
  </w:endnote>
  <w:endnote w:type="continuationSeparator" w:id="0">
    <w:p w:rsidR="00F75631" w:rsidRDefault="00F75631" w:rsidP="00F7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796313"/>
      <w:docPartObj>
        <w:docPartGallery w:val="Page Numbers (Bottom of Page)"/>
        <w:docPartUnique/>
      </w:docPartObj>
    </w:sdtPr>
    <w:sdtEndPr/>
    <w:sdtContent>
      <w:p w:rsidR="00F75631" w:rsidRDefault="00F75631">
        <w:pPr>
          <w:pStyle w:val="Fuzeile"/>
          <w:jc w:val="center"/>
        </w:pPr>
        <w:r>
          <w:fldChar w:fldCharType="begin"/>
        </w:r>
        <w:r>
          <w:instrText>PAGE   \* MERGEFORMAT</w:instrText>
        </w:r>
        <w:r>
          <w:fldChar w:fldCharType="separate"/>
        </w:r>
        <w:r w:rsidR="00124503" w:rsidRPr="00124503">
          <w:rPr>
            <w:noProof/>
            <w:lang w:val="de-DE"/>
          </w:rPr>
          <w:t>3</w:t>
        </w:r>
        <w:r>
          <w:fldChar w:fldCharType="end"/>
        </w:r>
      </w:p>
    </w:sdtContent>
  </w:sdt>
  <w:p w:rsidR="00F75631" w:rsidRDefault="00F756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631" w:rsidRDefault="00F75631" w:rsidP="00F75631">
      <w:pPr>
        <w:spacing w:after="0" w:line="240" w:lineRule="auto"/>
      </w:pPr>
      <w:r>
        <w:separator/>
      </w:r>
    </w:p>
  </w:footnote>
  <w:footnote w:type="continuationSeparator" w:id="0">
    <w:p w:rsidR="00F75631" w:rsidRDefault="00F75631" w:rsidP="00F75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52795"/>
    <w:multiLevelType w:val="multilevel"/>
    <w:tmpl w:val="8870A4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5DB470E"/>
    <w:multiLevelType w:val="multilevel"/>
    <w:tmpl w:val="57B08E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7B8154DC"/>
    <w:multiLevelType w:val="multilevel"/>
    <w:tmpl w:val="6534EB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B8614F5"/>
    <w:multiLevelType w:val="multilevel"/>
    <w:tmpl w:val="4F82B4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C6B"/>
    <w:rsid w:val="00091CBD"/>
    <w:rsid w:val="00124503"/>
    <w:rsid w:val="00394271"/>
    <w:rsid w:val="005B3D34"/>
    <w:rsid w:val="006370E4"/>
    <w:rsid w:val="00742FFB"/>
    <w:rsid w:val="007C306F"/>
    <w:rsid w:val="00961C6B"/>
    <w:rsid w:val="009705A6"/>
    <w:rsid w:val="009C2834"/>
    <w:rsid w:val="009E0CFD"/>
    <w:rsid w:val="009F1AB1"/>
    <w:rsid w:val="00B5571A"/>
    <w:rsid w:val="00D5335F"/>
    <w:rsid w:val="00F45CC7"/>
    <w:rsid w:val="00F756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13F26"/>
  <w15:chartTrackingRefBased/>
  <w15:docId w15:val="{126FEEA9-3B07-47E4-9056-5FD61DD7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61C6B"/>
    <w:pPr>
      <w:suppressAutoHyphens/>
      <w:spacing w:after="200" w:line="276" w:lineRule="auto"/>
    </w:pPr>
    <w:rPr>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61C6B"/>
    <w:pPr>
      <w:suppressAutoHyphens/>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notentextZchn">
    <w:name w:val="Fußnotentext Zchn"/>
    <w:basedOn w:val="Absatz-Standardschriftart"/>
    <w:link w:val="Funotentext"/>
    <w:qFormat/>
    <w:rsid w:val="00961C6B"/>
    <w:rPr>
      <w:rFonts w:ascii="Times New Roman" w:eastAsia="Times New Roman" w:hAnsi="Times New Roman" w:cs="Times New Roman"/>
      <w:sz w:val="20"/>
      <w:szCs w:val="20"/>
      <w:lang w:val="fr-FR"/>
    </w:rPr>
  </w:style>
  <w:style w:type="paragraph" w:styleId="Funotentext">
    <w:name w:val="footnote text"/>
    <w:basedOn w:val="Standard"/>
    <w:link w:val="FunotentextZchn"/>
    <w:rsid w:val="00961C6B"/>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1">
    <w:name w:val="Fußnotentext Zchn1"/>
    <w:basedOn w:val="Absatz-Standardschriftart"/>
    <w:uiPriority w:val="99"/>
    <w:semiHidden/>
    <w:rsid w:val="00961C6B"/>
    <w:rPr>
      <w:sz w:val="20"/>
      <w:szCs w:val="20"/>
      <w:lang w:val="it-IT"/>
    </w:rPr>
  </w:style>
  <w:style w:type="paragraph" w:styleId="Listenabsatz">
    <w:name w:val="List Paragraph"/>
    <w:basedOn w:val="Standard"/>
    <w:uiPriority w:val="34"/>
    <w:qFormat/>
    <w:rsid w:val="00961C6B"/>
    <w:pPr>
      <w:ind w:left="720"/>
      <w:contextualSpacing/>
    </w:pPr>
  </w:style>
  <w:style w:type="character" w:styleId="Kommentarzeichen">
    <w:name w:val="annotation reference"/>
    <w:basedOn w:val="Absatz-Standardschriftart"/>
    <w:uiPriority w:val="99"/>
    <w:semiHidden/>
    <w:unhideWhenUsed/>
    <w:qFormat/>
    <w:rsid w:val="005B3D34"/>
    <w:rPr>
      <w:sz w:val="16"/>
      <w:szCs w:val="16"/>
    </w:rPr>
  </w:style>
  <w:style w:type="character" w:styleId="Hyperlink">
    <w:name w:val="Hyperlink"/>
    <w:basedOn w:val="Absatz-Standardschriftart"/>
    <w:unhideWhenUsed/>
    <w:rsid w:val="00742FFB"/>
    <w:rPr>
      <w:color w:val="0563C1" w:themeColor="hyperlink"/>
      <w:u w:val="single"/>
    </w:rPr>
  </w:style>
  <w:style w:type="character" w:customStyle="1" w:styleId="EndnotentextZchn">
    <w:name w:val="Endnotentext Zchn"/>
    <w:basedOn w:val="Absatz-Standardschriftart"/>
    <w:link w:val="Endnotentext"/>
    <w:uiPriority w:val="99"/>
    <w:qFormat/>
    <w:rsid w:val="00742FFB"/>
    <w:rPr>
      <w:sz w:val="20"/>
      <w:szCs w:val="20"/>
      <w:lang w:val="it-IT"/>
    </w:rPr>
  </w:style>
  <w:style w:type="paragraph" w:styleId="Endnotentext">
    <w:name w:val="endnote text"/>
    <w:basedOn w:val="Standard"/>
    <w:link w:val="EndnotentextZchn"/>
    <w:unhideWhenUsed/>
    <w:rsid w:val="00742FFB"/>
    <w:pPr>
      <w:spacing w:after="0" w:line="240" w:lineRule="auto"/>
    </w:pPr>
    <w:rPr>
      <w:sz w:val="20"/>
      <w:szCs w:val="20"/>
    </w:rPr>
  </w:style>
  <w:style w:type="character" w:customStyle="1" w:styleId="EndnotentextZchn1">
    <w:name w:val="Endnotentext Zchn1"/>
    <w:basedOn w:val="Absatz-Standardschriftart"/>
    <w:uiPriority w:val="99"/>
    <w:semiHidden/>
    <w:rsid w:val="00742FFB"/>
    <w:rPr>
      <w:sz w:val="20"/>
      <w:szCs w:val="20"/>
      <w:lang w:val="it-IT"/>
    </w:rPr>
  </w:style>
  <w:style w:type="paragraph" w:styleId="Kopfzeile">
    <w:name w:val="header"/>
    <w:basedOn w:val="Standard"/>
    <w:link w:val="KopfzeileZchn"/>
    <w:uiPriority w:val="99"/>
    <w:unhideWhenUsed/>
    <w:rsid w:val="00F756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5631"/>
    <w:rPr>
      <w:lang w:val="it-IT"/>
    </w:rPr>
  </w:style>
  <w:style w:type="paragraph" w:styleId="Fuzeile">
    <w:name w:val="footer"/>
    <w:basedOn w:val="Standard"/>
    <w:link w:val="FuzeileZchn"/>
    <w:uiPriority w:val="99"/>
    <w:unhideWhenUsed/>
    <w:rsid w:val="00F7563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5631"/>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uni-foundation.eu/display/MAID/MyAcademicID" TargetMode="External"/><Relationship Id="rId13" Type="http://schemas.openxmlformats.org/officeDocument/2006/relationships/hyperlink" Target="https://europass.cedefop.europa.eu/en/resources/european-language-levels-c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eu/europass/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eu/europass/en/diploma-supple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settings" Target="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B3736-02B0-4FFB-8B3B-3725D859E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1135</Words>
  <Characters>7154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Nieder,Sarah</dc:creator>
  <cp:keywords/>
  <dc:description/>
  <cp:lastModifiedBy>Nieder,Sarah</cp:lastModifiedBy>
  <cp:revision>4</cp:revision>
  <dcterms:created xsi:type="dcterms:W3CDTF">2022-10-19T09:07:00Z</dcterms:created>
  <dcterms:modified xsi:type="dcterms:W3CDTF">2023-05-04T12:29:00Z</dcterms:modified>
</cp:coreProperties>
</file>